
<file path=[Content_Types].xml><?xml version="1.0" encoding="utf-8"?>
<Types xmlns="http://schemas.openxmlformats.org/package/2006/content-types">
  <Default Extension="xml" ContentType="application/xml"/>
  <Default Extension="jpeg" ContentType="image/jpeg"/>
  <Default Extension="png" ContentType="image/png"/>
  <Default Extension="rels" ContentType="application/vnd.openxmlformats-package.relationships+xml"/>
  <Default Extension="emf" ContentType="image/x-em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11A40050" w14:textId="77777777" w:rsidR="00E07CD1" w:rsidRDefault="00E07CD1">
      <w:pPr>
        <w:rPr>
          <w:rFonts w:ascii="Century Gothic" w:hAnsi="Century Gothic"/>
        </w:rPr>
      </w:pPr>
    </w:p>
    <w:p w14:paraId="5BACB076" w14:textId="77777777" w:rsidR="00E07CD1" w:rsidRDefault="00E07CD1">
      <w:pPr>
        <w:jc w:val="center"/>
        <w:rPr>
          <w:rFonts w:ascii="Century Gothic" w:hAnsi="Century Gothic"/>
          <w:b/>
          <w:sz w:val="28"/>
        </w:rPr>
      </w:pPr>
      <w:r>
        <w:rPr>
          <w:rFonts w:ascii="Century Gothic" w:hAnsi="Century Gothic"/>
          <w:b/>
          <w:sz w:val="28"/>
        </w:rPr>
        <w:t>Program ARSTAN</w:t>
      </w:r>
    </w:p>
    <w:p w14:paraId="0AFA8FF0" w14:textId="77777777" w:rsidR="00E07CD1" w:rsidRDefault="00E07CD1">
      <w:pPr>
        <w:jc w:val="center"/>
        <w:rPr>
          <w:rFonts w:ascii="Century Gothic" w:hAnsi="Century Gothic"/>
          <w:b/>
        </w:rPr>
      </w:pPr>
    </w:p>
    <w:p w14:paraId="4970A156" w14:textId="77777777" w:rsidR="00E07CD1" w:rsidRDefault="00E07CD1">
      <w:pPr>
        <w:jc w:val="center"/>
        <w:rPr>
          <w:rFonts w:ascii="Century Gothic" w:hAnsi="Century Gothic"/>
          <w:b/>
        </w:rPr>
      </w:pPr>
      <w:r>
        <w:rPr>
          <w:rFonts w:ascii="Century Gothic" w:hAnsi="Century Gothic"/>
          <w:b/>
        </w:rPr>
        <w:t>A Tree-Ring Standardization Program Based on Detrending and Autoregressive Time Series Modeling, with Interactive Graphics</w:t>
      </w:r>
    </w:p>
    <w:p w14:paraId="00EA2E19" w14:textId="77777777" w:rsidR="00E07CD1" w:rsidRDefault="00E07CD1">
      <w:pPr>
        <w:jc w:val="center"/>
        <w:rPr>
          <w:rFonts w:ascii="Century Gothic" w:hAnsi="Century Gothic"/>
        </w:rPr>
      </w:pPr>
    </w:p>
    <w:p w14:paraId="32F71DFE" w14:textId="77777777" w:rsidR="00E07CD1" w:rsidRDefault="00E07CD1">
      <w:pPr>
        <w:jc w:val="center"/>
        <w:rPr>
          <w:rFonts w:ascii="Century Gothic" w:hAnsi="Century Gothic"/>
        </w:rPr>
      </w:pPr>
    </w:p>
    <w:p w14:paraId="4D4679DB" w14:textId="77777777" w:rsidR="00E07CD1" w:rsidRDefault="00E07CD1">
      <w:pPr>
        <w:jc w:val="center"/>
        <w:rPr>
          <w:rFonts w:ascii="Century Gothic" w:hAnsi="Century Gothic"/>
        </w:rPr>
      </w:pPr>
      <w:r>
        <w:rPr>
          <w:rFonts w:ascii="Century Gothic" w:hAnsi="Century Gothic"/>
        </w:rPr>
        <w:t>Dr. Edward R. Cook</w:t>
      </w:r>
    </w:p>
    <w:p w14:paraId="23BDB112" w14:textId="77777777" w:rsidR="00D17430" w:rsidRDefault="00D17430" w:rsidP="00D17430">
      <w:pPr>
        <w:jc w:val="center"/>
        <w:rPr>
          <w:rFonts w:ascii="Century Gothic" w:hAnsi="Century Gothic"/>
        </w:rPr>
      </w:pPr>
    </w:p>
    <w:p w14:paraId="3F3ECDEA" w14:textId="77777777" w:rsidR="00D17430" w:rsidRDefault="00D17430" w:rsidP="00D17430">
      <w:pPr>
        <w:jc w:val="center"/>
        <w:rPr>
          <w:rFonts w:ascii="Century Gothic" w:hAnsi="Century Gothic"/>
        </w:rPr>
      </w:pPr>
      <w:r>
        <w:rPr>
          <w:rFonts w:ascii="Century Gothic" w:hAnsi="Century Gothic"/>
        </w:rPr>
        <w:t>Tree-Ring Laboratory</w:t>
      </w:r>
    </w:p>
    <w:p w14:paraId="676E63B2" w14:textId="77777777" w:rsidR="00D17430" w:rsidRDefault="00D17430" w:rsidP="00D17430">
      <w:pPr>
        <w:jc w:val="center"/>
        <w:rPr>
          <w:rFonts w:ascii="Century Gothic" w:hAnsi="Century Gothic"/>
        </w:rPr>
      </w:pPr>
      <w:r>
        <w:rPr>
          <w:rFonts w:ascii="Century Gothic" w:hAnsi="Century Gothic"/>
        </w:rPr>
        <w:t>Lamont Doherty Earth Observatory</w:t>
      </w:r>
    </w:p>
    <w:p w14:paraId="10F38DC4" w14:textId="77777777" w:rsidR="00D17430" w:rsidRDefault="00D17430" w:rsidP="00D17430">
      <w:pPr>
        <w:jc w:val="center"/>
        <w:rPr>
          <w:rFonts w:ascii="Century Gothic" w:hAnsi="Century Gothic"/>
        </w:rPr>
      </w:pPr>
      <w:r>
        <w:rPr>
          <w:rFonts w:ascii="Century Gothic" w:hAnsi="Century Gothic"/>
        </w:rPr>
        <w:t>of Columbia University</w:t>
      </w:r>
    </w:p>
    <w:p w14:paraId="6A925378" w14:textId="77777777" w:rsidR="00D17430" w:rsidRDefault="00D17430" w:rsidP="00D17430">
      <w:pPr>
        <w:jc w:val="center"/>
        <w:rPr>
          <w:rFonts w:ascii="Century Gothic" w:hAnsi="Century Gothic"/>
        </w:rPr>
      </w:pPr>
      <w:r>
        <w:rPr>
          <w:rFonts w:ascii="Century Gothic" w:hAnsi="Century Gothic"/>
        </w:rPr>
        <w:t>Palisades, NY USA</w:t>
      </w:r>
    </w:p>
    <w:p w14:paraId="0A991670" w14:textId="77777777" w:rsidR="00D17430" w:rsidRDefault="00D17430" w:rsidP="00D17430">
      <w:pPr>
        <w:jc w:val="center"/>
        <w:rPr>
          <w:rFonts w:ascii="Century Gothic" w:hAnsi="Century Gothic"/>
        </w:rPr>
      </w:pPr>
    </w:p>
    <w:p w14:paraId="2DFE731F" w14:textId="77777777" w:rsidR="00E07CD1" w:rsidRDefault="00E07CD1">
      <w:pPr>
        <w:jc w:val="center"/>
        <w:rPr>
          <w:rFonts w:ascii="Century Gothic" w:hAnsi="Century Gothic"/>
        </w:rPr>
      </w:pPr>
      <w:r>
        <w:rPr>
          <w:rFonts w:ascii="Century Gothic" w:hAnsi="Century Gothic"/>
        </w:rPr>
        <w:t>and</w:t>
      </w:r>
    </w:p>
    <w:p w14:paraId="15933B17" w14:textId="77777777" w:rsidR="00E07CD1" w:rsidRDefault="00E07CD1">
      <w:pPr>
        <w:jc w:val="center"/>
        <w:rPr>
          <w:rFonts w:ascii="Century Gothic" w:hAnsi="Century Gothic"/>
        </w:rPr>
      </w:pPr>
      <w:r>
        <w:rPr>
          <w:rFonts w:ascii="Century Gothic" w:hAnsi="Century Gothic"/>
        </w:rPr>
        <w:t>Paul J. Krusic</w:t>
      </w:r>
    </w:p>
    <w:p w14:paraId="4C4E9821" w14:textId="77777777" w:rsidR="00D17430" w:rsidRDefault="00D17430">
      <w:pPr>
        <w:jc w:val="center"/>
        <w:rPr>
          <w:rFonts w:ascii="Century Gothic" w:hAnsi="Century Gothic"/>
        </w:rPr>
      </w:pPr>
      <w:r>
        <w:rPr>
          <w:rFonts w:ascii="Century Gothic" w:hAnsi="Century Gothic"/>
        </w:rPr>
        <w:t>Dept. of Geography</w:t>
      </w:r>
    </w:p>
    <w:p w14:paraId="7E2EFB5B" w14:textId="77777777" w:rsidR="00D17430" w:rsidRDefault="00D17430">
      <w:pPr>
        <w:jc w:val="center"/>
        <w:rPr>
          <w:rFonts w:ascii="Century Gothic" w:hAnsi="Century Gothic"/>
        </w:rPr>
      </w:pPr>
      <w:r>
        <w:rPr>
          <w:rFonts w:ascii="Century Gothic" w:hAnsi="Century Gothic"/>
        </w:rPr>
        <w:t>University of Cambridge</w:t>
      </w:r>
    </w:p>
    <w:p w14:paraId="6B6DDC4D" w14:textId="77777777" w:rsidR="00D17430" w:rsidRDefault="00D17430">
      <w:pPr>
        <w:jc w:val="center"/>
        <w:rPr>
          <w:rFonts w:ascii="Century Gothic" w:hAnsi="Century Gothic"/>
        </w:rPr>
      </w:pPr>
      <w:r>
        <w:rPr>
          <w:rFonts w:ascii="Century Gothic" w:hAnsi="Century Gothic"/>
        </w:rPr>
        <w:t>Cambridge, UK</w:t>
      </w:r>
    </w:p>
    <w:p w14:paraId="70A954C1" w14:textId="77777777" w:rsidR="00E07CD1" w:rsidRDefault="00E07CD1">
      <w:pPr>
        <w:rPr>
          <w:rFonts w:ascii="Century Gothic" w:hAnsi="Century Gothic"/>
        </w:rPr>
      </w:pPr>
    </w:p>
    <w:p w14:paraId="2B2567C6" w14:textId="77777777" w:rsidR="00E07CD1" w:rsidRDefault="00E07CD1">
      <w:pPr>
        <w:rPr>
          <w:rFonts w:ascii="Century Gothic" w:hAnsi="Century Gothic"/>
        </w:rPr>
      </w:pPr>
    </w:p>
    <w:p w14:paraId="550AF3EA" w14:textId="77777777" w:rsidR="00E07CD1" w:rsidRDefault="00E07CD1">
      <w:pPr>
        <w:rPr>
          <w:rFonts w:ascii="Century Gothic" w:hAnsi="Century Gothic"/>
        </w:rPr>
      </w:pPr>
    </w:p>
    <w:p w14:paraId="203C41CF" w14:textId="77777777" w:rsidR="00E07CD1" w:rsidRDefault="00E07CD1">
      <w:pPr>
        <w:jc w:val="center"/>
        <w:rPr>
          <w:rFonts w:ascii="Century Gothic" w:hAnsi="Century Gothic"/>
          <w:b/>
        </w:rPr>
      </w:pPr>
      <w:r>
        <w:rPr>
          <w:rFonts w:ascii="Century Gothic" w:hAnsi="Century Gothic"/>
          <w:b/>
        </w:rPr>
        <w:t>Introduction</w:t>
      </w:r>
    </w:p>
    <w:p w14:paraId="42B567F5" w14:textId="77777777" w:rsidR="00E07CD1" w:rsidRDefault="00E07CD1">
      <w:pPr>
        <w:rPr>
          <w:rFonts w:ascii="Century Gothic" w:hAnsi="Century Gothic"/>
        </w:rPr>
      </w:pPr>
    </w:p>
    <w:p w14:paraId="4461FFF7" w14:textId="77777777" w:rsidR="00E07CD1" w:rsidRDefault="00E07CD1">
      <w:pPr>
        <w:jc w:val="both"/>
        <w:rPr>
          <w:rFonts w:ascii="Century Gothic" w:hAnsi="Century Gothic"/>
        </w:rPr>
      </w:pPr>
      <w:r>
        <w:rPr>
          <w:rFonts w:ascii="Century Gothic" w:hAnsi="Century Gothic"/>
        </w:rPr>
        <w:t>Program ARSTAN is the personal research project of Dr. Edward R. Cook, evolv</w:t>
      </w:r>
      <w:r w:rsidR="00CF4B68">
        <w:rPr>
          <w:rFonts w:ascii="Century Gothic" w:hAnsi="Century Gothic"/>
        </w:rPr>
        <w:t>ed from</w:t>
      </w:r>
      <w:r>
        <w:rPr>
          <w:rFonts w:ascii="Century Gothic" w:hAnsi="Century Gothic"/>
        </w:rPr>
        <w:t xml:space="preserve"> his graduate work at the University of Arizona in the 1980s when the science of dendrochronology was struggling with extracting meaningful tree-ring information f</w:t>
      </w:r>
      <w:r w:rsidR="00CF4B68">
        <w:rPr>
          <w:rFonts w:ascii="Century Gothic" w:hAnsi="Century Gothic"/>
        </w:rPr>
        <w:t>rom closed canopy forest trees.</w:t>
      </w:r>
      <w:r>
        <w:rPr>
          <w:rFonts w:ascii="Century Gothic" w:hAnsi="Century Gothic"/>
        </w:rPr>
        <w:t xml:space="preserve"> The ARSTAN methodology (</w:t>
      </w:r>
      <w:r>
        <w:rPr>
          <w:rFonts w:ascii="Century Gothic" w:hAnsi="Century Gothic"/>
          <w:b/>
          <w:u w:val="single"/>
        </w:rPr>
        <w:t>A</w:t>
      </w:r>
      <w:r>
        <w:rPr>
          <w:rFonts w:ascii="Century Gothic" w:hAnsi="Century Gothic"/>
        </w:rPr>
        <w:t>uto</w:t>
      </w:r>
      <w:r>
        <w:rPr>
          <w:rFonts w:ascii="Century Gothic" w:hAnsi="Century Gothic"/>
          <w:b/>
          <w:u w:val="single"/>
        </w:rPr>
        <w:t>R</w:t>
      </w:r>
      <w:r>
        <w:rPr>
          <w:rFonts w:ascii="Century Gothic" w:hAnsi="Century Gothic"/>
        </w:rPr>
        <w:t xml:space="preserve">egressive </w:t>
      </w:r>
      <w:r>
        <w:rPr>
          <w:rFonts w:ascii="Century Gothic" w:hAnsi="Century Gothic"/>
          <w:b/>
          <w:u w:val="single"/>
        </w:rPr>
        <w:t>STAN</w:t>
      </w:r>
      <w:r>
        <w:rPr>
          <w:rFonts w:ascii="Century Gothic" w:hAnsi="Century Gothic"/>
        </w:rPr>
        <w:t>dardization) was developed to deal with a certain class of problem</w:t>
      </w:r>
      <w:r w:rsidR="00CF4B68">
        <w:rPr>
          <w:rFonts w:ascii="Century Gothic" w:hAnsi="Century Gothic"/>
        </w:rPr>
        <w:t>s</w:t>
      </w:r>
      <w:r>
        <w:rPr>
          <w:rFonts w:ascii="Century Gothic" w:hAnsi="Century Gothic"/>
        </w:rPr>
        <w:t xml:space="preserve"> that is common to trees growing in closed-canopy forest environments:  the “endogenous disturbance” problem</w:t>
      </w:r>
      <w:r w:rsidR="00CF4B68">
        <w:rPr>
          <w:rFonts w:ascii="Century Gothic" w:hAnsi="Century Gothic"/>
        </w:rPr>
        <w:t xml:space="preserve"> and its downstream affect on the independence of tree-ring measurements</w:t>
      </w:r>
      <w:r>
        <w:rPr>
          <w:rFonts w:ascii="Century Gothic" w:hAnsi="Century Gothic"/>
        </w:rPr>
        <w:t>.</w:t>
      </w:r>
    </w:p>
    <w:p w14:paraId="7EA57806" w14:textId="77777777" w:rsidR="00E07CD1" w:rsidRDefault="00E07CD1">
      <w:pPr>
        <w:jc w:val="both"/>
        <w:rPr>
          <w:rFonts w:ascii="Century Gothic" w:hAnsi="Century Gothic"/>
        </w:rPr>
      </w:pPr>
    </w:p>
    <w:p w14:paraId="2CFA8175" w14:textId="77777777" w:rsidR="00E07CD1" w:rsidRDefault="00CF4B68">
      <w:pPr>
        <w:jc w:val="both"/>
        <w:rPr>
          <w:rFonts w:ascii="Century Gothic" w:hAnsi="Century Gothic"/>
        </w:rPr>
      </w:pPr>
      <w:r>
        <w:rPr>
          <w:rFonts w:ascii="Century Gothic" w:hAnsi="Century Gothic"/>
        </w:rPr>
        <w:t>Obviously, a</w:t>
      </w:r>
      <w:r w:rsidR="00E07CD1">
        <w:rPr>
          <w:rFonts w:ascii="Century Gothic" w:hAnsi="Century Gothic"/>
        </w:rPr>
        <w:t xml:space="preserve"> detailed description of the ARSTAN methodology is contained in Cook’s PhD Dissertation “A Time-Series Analysis Approach to Tree-Ring Standardization and will not be repe</w:t>
      </w:r>
      <w:r w:rsidR="006C5E8B">
        <w:rPr>
          <w:rFonts w:ascii="Century Gothic" w:hAnsi="Century Gothic"/>
        </w:rPr>
        <w:t>ated here.</w:t>
      </w:r>
      <w:r w:rsidR="00E07CD1">
        <w:rPr>
          <w:rFonts w:ascii="Century Gothic" w:hAnsi="Century Gothic"/>
        </w:rPr>
        <w:t xml:space="preserve"> Rather, a copy of </w:t>
      </w:r>
      <w:r w:rsidR="006C5E8B">
        <w:rPr>
          <w:rFonts w:ascii="Century Gothic" w:hAnsi="Century Gothic"/>
        </w:rPr>
        <w:t>Ed’s</w:t>
      </w:r>
      <w:r w:rsidR="00E07CD1">
        <w:rPr>
          <w:rFonts w:ascii="Century Gothic" w:hAnsi="Century Gothic"/>
        </w:rPr>
        <w:t xml:space="preserve"> dissertation is enclosed in this folder for those who wish to learn more. </w:t>
      </w:r>
    </w:p>
    <w:p w14:paraId="214521F9" w14:textId="77777777" w:rsidR="00E07CD1" w:rsidRDefault="00E07CD1">
      <w:pPr>
        <w:jc w:val="both"/>
        <w:rPr>
          <w:rFonts w:ascii="Century Gothic" w:hAnsi="Century Gothic"/>
        </w:rPr>
      </w:pPr>
    </w:p>
    <w:p w14:paraId="74351755" w14:textId="77777777" w:rsidR="00E07CD1" w:rsidRDefault="006C5E8B">
      <w:pPr>
        <w:jc w:val="both"/>
        <w:rPr>
          <w:rFonts w:ascii="Century Gothic" w:hAnsi="Century Gothic"/>
        </w:rPr>
      </w:pPr>
      <w:r>
        <w:rPr>
          <w:rFonts w:ascii="Century Gothic" w:hAnsi="Century Gothic"/>
        </w:rPr>
        <w:t>Consequently, w</w:t>
      </w:r>
      <w:r w:rsidR="00E07CD1">
        <w:rPr>
          <w:rFonts w:ascii="Century Gothic" w:hAnsi="Century Gothic"/>
        </w:rPr>
        <w:t>hat you do with the program is ultimately up to you, but be advised that specialized software is only as valuable to the user as the user’s understand</w:t>
      </w:r>
      <w:r>
        <w:rPr>
          <w:rFonts w:ascii="Century Gothic" w:hAnsi="Century Gothic"/>
        </w:rPr>
        <w:t xml:space="preserve">ing of what the software does. </w:t>
      </w:r>
      <w:r w:rsidR="00E07CD1">
        <w:rPr>
          <w:rFonts w:ascii="Century Gothic" w:hAnsi="Century Gothic"/>
        </w:rPr>
        <w:t xml:space="preserve">In an attempt to make </w:t>
      </w:r>
      <w:r w:rsidR="00E07CD1">
        <w:rPr>
          <w:rFonts w:ascii="Century Gothic" w:hAnsi="Century Gothic"/>
        </w:rPr>
        <w:lastRenderedPageBreak/>
        <w:t>the program more user friendly ARSTAN can make a plot at almost every point where there is a significant transformation of the raw data</w:t>
      </w:r>
      <w:r>
        <w:rPr>
          <w:rFonts w:ascii="Century Gothic" w:hAnsi="Century Gothic"/>
        </w:rPr>
        <w:t>, or a critical inspections of the chronologies it produces</w:t>
      </w:r>
      <w:r w:rsidR="00E07CD1">
        <w:rPr>
          <w:rFonts w:ascii="Century Gothic" w:hAnsi="Century Gothic"/>
        </w:rPr>
        <w:t xml:space="preserve">. </w:t>
      </w:r>
      <w:r>
        <w:rPr>
          <w:rFonts w:ascii="Century Gothic" w:hAnsi="Century Gothic"/>
        </w:rPr>
        <w:t>Bear in mind, these results are 100% dependent on the options you choose.</w:t>
      </w:r>
      <w:r w:rsidR="00E07CD1">
        <w:rPr>
          <w:rFonts w:ascii="Century Gothic" w:hAnsi="Century Gothic"/>
        </w:rPr>
        <w:t xml:space="preserve"> Use this feature to help you see what is going on with your data and help you interpret better the results.</w:t>
      </w:r>
    </w:p>
    <w:p w14:paraId="33CD1BD4" w14:textId="77777777" w:rsidR="00E07CD1" w:rsidRDefault="00E07CD1">
      <w:pPr>
        <w:jc w:val="both"/>
        <w:rPr>
          <w:rFonts w:ascii="Century Gothic" w:hAnsi="Century Gothic"/>
        </w:rPr>
      </w:pPr>
    </w:p>
    <w:p w14:paraId="5EB168E8" w14:textId="77777777" w:rsidR="00E07CD1" w:rsidRDefault="00E07CD1">
      <w:pPr>
        <w:jc w:val="center"/>
        <w:rPr>
          <w:rFonts w:ascii="Century Gothic" w:hAnsi="Century Gothic"/>
          <w:b/>
        </w:rPr>
      </w:pPr>
      <w:r>
        <w:rPr>
          <w:rFonts w:ascii="Century Gothic" w:hAnsi="Century Gothic"/>
          <w:b/>
        </w:rPr>
        <w:t>Disclaimer</w:t>
      </w:r>
    </w:p>
    <w:p w14:paraId="571284C4" w14:textId="77777777" w:rsidR="00E07CD1" w:rsidRDefault="00E07CD1">
      <w:pPr>
        <w:jc w:val="both"/>
        <w:rPr>
          <w:rFonts w:ascii="Century Gothic" w:hAnsi="Century Gothic"/>
        </w:rPr>
      </w:pPr>
    </w:p>
    <w:p w14:paraId="7C7C3009" w14:textId="77777777" w:rsidR="00E07CD1" w:rsidRDefault="00E07CD1">
      <w:pPr>
        <w:jc w:val="both"/>
        <w:rPr>
          <w:rFonts w:ascii="Century Gothic" w:hAnsi="Century Gothic"/>
        </w:rPr>
      </w:pPr>
      <w:r>
        <w:rPr>
          <w:rFonts w:ascii="Century Gothic" w:hAnsi="Century Gothic"/>
        </w:rPr>
        <w:t>The authors assume no responsibility for the us</w:t>
      </w:r>
      <w:r w:rsidR="006C5E8B">
        <w:rPr>
          <w:rFonts w:ascii="Century Gothic" w:hAnsi="Century Gothic"/>
        </w:rPr>
        <w:t xml:space="preserve">e and support of this program. As a matter of programming convention, ARSTAN comes with a ready made default configuration. This is simply a token convenience feature of publically distributed software to give the first time user a sense for the types of responses the program is expecting, and to provide a degree of streamlining </w:t>
      </w:r>
      <w:r w:rsidR="00775224">
        <w:rPr>
          <w:rFonts w:ascii="Century Gothic" w:hAnsi="Century Gothic"/>
        </w:rPr>
        <w:t xml:space="preserve">a program run. Beyond providing an example, these default settings are not intended to be any more informative. You most certainly will find option combinations that better extracts the information you desire. That being said, what you do with the program and how you do it, is your business. </w:t>
      </w:r>
      <w:r>
        <w:rPr>
          <w:rFonts w:ascii="Century Gothic" w:hAnsi="Century Gothic"/>
        </w:rPr>
        <w:t xml:space="preserve">Of course we would want to know about any </w:t>
      </w:r>
      <w:r w:rsidR="006C5E8B">
        <w:rPr>
          <w:rFonts w:ascii="Century Gothic" w:hAnsi="Century Gothic"/>
        </w:rPr>
        <w:t>combination or selection</w:t>
      </w:r>
      <w:r>
        <w:rPr>
          <w:rFonts w:ascii="Century Gothic" w:hAnsi="Century Gothic"/>
        </w:rPr>
        <w:t xml:space="preserve"> that produces an incorrect or an impossible result. </w:t>
      </w:r>
    </w:p>
    <w:p w14:paraId="434BCB7F" w14:textId="77777777" w:rsidR="00E07CD1" w:rsidRDefault="00E07CD1">
      <w:pPr>
        <w:rPr>
          <w:rFonts w:ascii="Century Gothic" w:hAnsi="Century Gothic"/>
        </w:rPr>
      </w:pPr>
    </w:p>
    <w:p w14:paraId="4DCA9549" w14:textId="77777777" w:rsidR="00E07CD1" w:rsidRDefault="00E07CD1">
      <w:pPr>
        <w:jc w:val="center"/>
        <w:rPr>
          <w:rFonts w:ascii="Century Gothic" w:hAnsi="Century Gothic"/>
          <w:b/>
        </w:rPr>
      </w:pPr>
      <w:r>
        <w:rPr>
          <w:rFonts w:ascii="Century Gothic" w:hAnsi="Century Gothic"/>
          <w:b/>
        </w:rPr>
        <w:t>System Requirements and Installation</w:t>
      </w:r>
    </w:p>
    <w:p w14:paraId="6FCDFCAA" w14:textId="77777777" w:rsidR="00E07CD1" w:rsidRDefault="00E07CD1">
      <w:pPr>
        <w:rPr>
          <w:rFonts w:ascii="Century Gothic" w:hAnsi="Century Gothic"/>
        </w:rPr>
      </w:pPr>
    </w:p>
    <w:p w14:paraId="4C62FC38" w14:textId="77777777" w:rsidR="00D17430" w:rsidRDefault="00E07CD1">
      <w:pPr>
        <w:jc w:val="both"/>
        <w:rPr>
          <w:rFonts w:ascii="Century Gothic" w:hAnsi="Century Gothic"/>
        </w:rPr>
      </w:pPr>
      <w:r>
        <w:rPr>
          <w:rFonts w:ascii="Century Gothic" w:hAnsi="Century Gothic"/>
        </w:rPr>
        <w:t xml:space="preserve">Program ARSTAN was developed </w:t>
      </w:r>
      <w:r w:rsidR="001F002B">
        <w:rPr>
          <w:rFonts w:ascii="Century Gothic" w:hAnsi="Century Gothic"/>
        </w:rPr>
        <w:t xml:space="preserve">almost </w:t>
      </w:r>
      <w:r>
        <w:rPr>
          <w:rFonts w:ascii="Century Gothic" w:hAnsi="Century Gothic"/>
        </w:rPr>
        <w:t xml:space="preserve">entirely on Macintosh computers.  </w:t>
      </w:r>
      <w:r w:rsidR="00A736F7">
        <w:rPr>
          <w:rFonts w:ascii="Century Gothic" w:hAnsi="Century Gothic"/>
        </w:rPr>
        <w:t xml:space="preserve">This means </w:t>
      </w:r>
      <w:r>
        <w:rPr>
          <w:rFonts w:ascii="Century Gothic" w:hAnsi="Century Gothic"/>
        </w:rPr>
        <w:t>we kno</w:t>
      </w:r>
      <w:r w:rsidR="00D17430">
        <w:rPr>
          <w:rFonts w:ascii="Century Gothic" w:hAnsi="Century Gothic"/>
        </w:rPr>
        <w:t>w more about the behavior of this</w:t>
      </w:r>
      <w:r>
        <w:rPr>
          <w:rFonts w:ascii="Century Gothic" w:hAnsi="Century Gothic"/>
        </w:rPr>
        <w:t xml:space="preserve"> program on </w:t>
      </w:r>
      <w:r w:rsidR="00D17430">
        <w:rPr>
          <w:rFonts w:ascii="Century Gothic" w:hAnsi="Century Gothic"/>
        </w:rPr>
        <w:t>a Mac</w:t>
      </w:r>
      <w:r>
        <w:rPr>
          <w:rFonts w:ascii="Century Gothic" w:hAnsi="Century Gothic"/>
        </w:rPr>
        <w:t xml:space="preserve"> than on other </w:t>
      </w:r>
      <w:r w:rsidR="00D17430">
        <w:rPr>
          <w:rFonts w:ascii="Century Gothic" w:hAnsi="Century Gothic"/>
        </w:rPr>
        <w:t>platform</w:t>
      </w:r>
      <w:r w:rsidR="00A736F7">
        <w:rPr>
          <w:rFonts w:ascii="Century Gothic" w:hAnsi="Century Gothic"/>
        </w:rPr>
        <w:t>s. Since</w:t>
      </w:r>
      <w:r w:rsidR="00D17430">
        <w:rPr>
          <w:rFonts w:ascii="Century Gothic" w:hAnsi="Century Gothic"/>
        </w:rPr>
        <w:t xml:space="preserve"> </w:t>
      </w:r>
      <w:r>
        <w:rPr>
          <w:rFonts w:ascii="Century Gothic" w:hAnsi="Century Gothic"/>
        </w:rPr>
        <w:t>2005</w:t>
      </w:r>
      <w:r w:rsidR="00D17430">
        <w:rPr>
          <w:rFonts w:ascii="Century Gothic" w:hAnsi="Century Gothic"/>
        </w:rPr>
        <w:t xml:space="preserve"> we have </w:t>
      </w:r>
      <w:r w:rsidR="00A736F7">
        <w:rPr>
          <w:rFonts w:ascii="Century Gothic" w:hAnsi="Century Gothic"/>
        </w:rPr>
        <w:t xml:space="preserve">worked hard to find </w:t>
      </w:r>
      <w:r w:rsidR="00D17430">
        <w:rPr>
          <w:rFonts w:ascii="Century Gothic" w:hAnsi="Century Gothic"/>
        </w:rPr>
        <w:t xml:space="preserve">the means to create </w:t>
      </w:r>
      <w:r w:rsidR="00A736F7">
        <w:rPr>
          <w:rFonts w:ascii="Century Gothic" w:hAnsi="Century Gothic"/>
        </w:rPr>
        <w:t xml:space="preserve">neaerly </w:t>
      </w:r>
      <w:r w:rsidR="00D17430">
        <w:rPr>
          <w:rFonts w:ascii="Century Gothic" w:hAnsi="Century Gothic"/>
        </w:rPr>
        <w:t>100</w:t>
      </w:r>
      <w:r w:rsidR="00A736F7">
        <w:rPr>
          <w:rFonts w:ascii="Century Gothic" w:hAnsi="Century Gothic"/>
        </w:rPr>
        <w:t>%</w:t>
      </w:r>
      <w:r w:rsidR="00D17430">
        <w:rPr>
          <w:rFonts w:ascii="Century Gothic" w:hAnsi="Century Gothic"/>
        </w:rPr>
        <w:t xml:space="preserve"> identical programs in terms of </w:t>
      </w:r>
      <w:r w:rsidR="00A736F7">
        <w:rPr>
          <w:rFonts w:ascii="Century Gothic" w:hAnsi="Century Gothic"/>
        </w:rPr>
        <w:t>the interface, analyses,</w:t>
      </w:r>
      <w:r w:rsidR="00D17430">
        <w:rPr>
          <w:rFonts w:ascii="Century Gothic" w:hAnsi="Century Gothic"/>
        </w:rPr>
        <w:t xml:space="preserve"> and upgrad</w:t>
      </w:r>
      <w:r w:rsidR="00A736F7">
        <w:rPr>
          <w:rFonts w:ascii="Century Gothic" w:hAnsi="Century Gothic"/>
        </w:rPr>
        <w:t xml:space="preserve">ability (is that even a word?) that runs on Windows, however the port to Windows is still not perfect. There still remain a few nuanced differences, almost entirely related to </w:t>
      </w:r>
      <w:r w:rsidR="00BB2024">
        <w:rPr>
          <w:rFonts w:ascii="Century Gothic" w:hAnsi="Century Gothic"/>
        </w:rPr>
        <w:t>window manager’s operation</w:t>
      </w:r>
      <w:r w:rsidR="00E10F72">
        <w:rPr>
          <w:rFonts w:ascii="Century Gothic" w:hAnsi="Century Gothic"/>
        </w:rPr>
        <w:t>,</w:t>
      </w:r>
      <w:r w:rsidR="00A736F7">
        <w:rPr>
          <w:rFonts w:ascii="Century Gothic" w:hAnsi="Century Gothic"/>
        </w:rPr>
        <w:t xml:space="preserve"> that distinguishes</w:t>
      </w:r>
      <w:r w:rsidR="00614C9A">
        <w:rPr>
          <w:rFonts w:ascii="Century Gothic" w:hAnsi="Century Gothic"/>
        </w:rPr>
        <w:t xml:space="preserve"> </w:t>
      </w:r>
      <w:r w:rsidR="00A736F7">
        <w:rPr>
          <w:rFonts w:ascii="Century Gothic" w:hAnsi="Century Gothic"/>
        </w:rPr>
        <w:t>the two version</w:t>
      </w:r>
      <w:r w:rsidR="00813385">
        <w:rPr>
          <w:rFonts w:ascii="Century Gothic" w:hAnsi="Century Gothic"/>
        </w:rPr>
        <w:t>s</w:t>
      </w:r>
      <w:r w:rsidR="00A736F7">
        <w:rPr>
          <w:rFonts w:ascii="Century Gothic" w:hAnsi="Century Gothic"/>
        </w:rPr>
        <w:t xml:space="preserve">. </w:t>
      </w:r>
      <w:r w:rsidR="007A0716">
        <w:rPr>
          <w:rFonts w:ascii="Century Gothic" w:hAnsi="Century Gothic"/>
        </w:rPr>
        <w:t>Consequently</w:t>
      </w:r>
      <w:r w:rsidR="00A736F7">
        <w:rPr>
          <w:rFonts w:ascii="Century Gothic" w:hAnsi="Century Gothic"/>
        </w:rPr>
        <w:t>, since</w:t>
      </w:r>
      <w:r w:rsidR="00D17430">
        <w:rPr>
          <w:rFonts w:ascii="Century Gothic" w:hAnsi="Century Gothic"/>
        </w:rPr>
        <w:t xml:space="preserve"> we</w:t>
      </w:r>
      <w:r>
        <w:rPr>
          <w:rFonts w:ascii="Century Gothic" w:hAnsi="Century Gothic"/>
        </w:rPr>
        <w:t xml:space="preserve"> are constantly using the program</w:t>
      </w:r>
      <w:r w:rsidR="00D17430">
        <w:rPr>
          <w:rFonts w:ascii="Century Gothic" w:hAnsi="Century Gothic"/>
        </w:rPr>
        <w:t>,</w:t>
      </w:r>
      <w:r>
        <w:rPr>
          <w:rFonts w:ascii="Century Gothic" w:hAnsi="Century Gothic"/>
        </w:rPr>
        <w:t xml:space="preserve"> </w:t>
      </w:r>
      <w:r w:rsidR="00D17430">
        <w:rPr>
          <w:rFonts w:ascii="Century Gothic" w:hAnsi="Century Gothic"/>
        </w:rPr>
        <w:t xml:space="preserve">and operating systems are continually being upgraded, </w:t>
      </w:r>
      <w:r>
        <w:rPr>
          <w:rFonts w:ascii="Century Gothic" w:hAnsi="Century Gothic"/>
        </w:rPr>
        <w:t xml:space="preserve">updates </w:t>
      </w:r>
      <w:r w:rsidR="00D17430">
        <w:rPr>
          <w:rFonts w:ascii="Century Gothic" w:hAnsi="Century Gothic"/>
        </w:rPr>
        <w:t>are regularly</w:t>
      </w:r>
      <w:r>
        <w:rPr>
          <w:rFonts w:ascii="Century Gothic" w:hAnsi="Century Gothic"/>
        </w:rPr>
        <w:t xml:space="preserve"> </w:t>
      </w:r>
      <w:r w:rsidR="00D17430">
        <w:rPr>
          <w:rFonts w:ascii="Century Gothic" w:hAnsi="Century Gothic"/>
        </w:rPr>
        <w:t>produced</w:t>
      </w:r>
      <w:r w:rsidR="007A0716">
        <w:rPr>
          <w:rFonts w:ascii="Century Gothic" w:hAnsi="Century Gothic"/>
        </w:rPr>
        <w:t>, and with</w:t>
      </w:r>
      <w:r w:rsidR="00A736F7">
        <w:rPr>
          <w:rFonts w:ascii="Century Gothic" w:hAnsi="Century Gothic"/>
        </w:rPr>
        <w:t xml:space="preserve"> each update the differences that exist become less and less. </w:t>
      </w:r>
      <w:r w:rsidR="007A0716">
        <w:rPr>
          <w:rFonts w:ascii="Century Gothic" w:hAnsi="Century Gothic"/>
        </w:rPr>
        <w:t>Subsequently</w:t>
      </w:r>
      <w:r w:rsidR="00D17430">
        <w:rPr>
          <w:rFonts w:ascii="Century Gothic" w:hAnsi="Century Gothic"/>
        </w:rPr>
        <w:t xml:space="preserve">, for the sake of efficiency, we provide only our most recent versions for download. </w:t>
      </w:r>
      <w:r>
        <w:rPr>
          <w:rFonts w:ascii="Century Gothic" w:hAnsi="Century Gothic"/>
        </w:rPr>
        <w:t>If you are experiencing problems getting the</w:t>
      </w:r>
      <w:r w:rsidR="00D17430">
        <w:rPr>
          <w:rFonts w:ascii="Century Gothic" w:hAnsi="Century Gothic"/>
        </w:rPr>
        <w:t xml:space="preserve"> current version</w:t>
      </w:r>
      <w:r>
        <w:rPr>
          <w:rFonts w:ascii="Century Gothic" w:hAnsi="Century Gothic"/>
        </w:rPr>
        <w:t xml:space="preserve"> program to run on your computer </w:t>
      </w:r>
      <w:r w:rsidR="00D17430">
        <w:rPr>
          <w:rFonts w:ascii="Century Gothic" w:hAnsi="Century Gothic"/>
        </w:rPr>
        <w:t>write us and we will try our best to find or produce a version you can use</w:t>
      </w:r>
      <w:r w:rsidR="00756907">
        <w:rPr>
          <w:rFonts w:ascii="Century Gothic" w:hAnsi="Century Gothic"/>
        </w:rPr>
        <w:t>. If you write us please provide as many details of the problem you are experiencing, details about your computer’s operating system, the point at which the program fails, the steps taken to install the program, and a sample of the input file you are using.</w:t>
      </w:r>
    </w:p>
    <w:p w14:paraId="0C72D0EE" w14:textId="77777777" w:rsidR="00756907" w:rsidRDefault="00756907">
      <w:pPr>
        <w:jc w:val="both"/>
        <w:rPr>
          <w:rFonts w:ascii="Century Gothic" w:hAnsi="Century Gothic"/>
        </w:rPr>
      </w:pPr>
    </w:p>
    <w:p w14:paraId="2BC5F31C" w14:textId="77777777" w:rsidR="00A736F7" w:rsidRDefault="00A736F7">
      <w:pPr>
        <w:jc w:val="both"/>
        <w:rPr>
          <w:rFonts w:ascii="Century Gothic" w:hAnsi="Century Gothic"/>
        </w:rPr>
      </w:pPr>
    </w:p>
    <w:p w14:paraId="640C38EF" w14:textId="77777777" w:rsidR="00E07CD1" w:rsidRDefault="00E07CD1">
      <w:pPr>
        <w:jc w:val="both"/>
        <w:rPr>
          <w:rFonts w:ascii="Century Gothic" w:hAnsi="Century Gothic"/>
        </w:rPr>
      </w:pPr>
      <w:r>
        <w:rPr>
          <w:rFonts w:ascii="Century Gothic" w:hAnsi="Century Gothic"/>
        </w:rPr>
        <w:lastRenderedPageBreak/>
        <w:t xml:space="preserve">Be advised </w:t>
      </w:r>
      <w:r w:rsidR="00454FDD">
        <w:rPr>
          <w:rFonts w:ascii="Century Gothic" w:hAnsi="Century Gothic"/>
        </w:rPr>
        <w:t>this</w:t>
      </w:r>
      <w:r>
        <w:rPr>
          <w:rFonts w:ascii="Century Gothic" w:hAnsi="Century Gothic"/>
        </w:rPr>
        <w:t xml:space="preserve"> program can tax your computers abilities resulting </w:t>
      </w:r>
      <w:r w:rsidR="00A736F7">
        <w:rPr>
          <w:rFonts w:ascii="Century Gothic" w:hAnsi="Century Gothic"/>
        </w:rPr>
        <w:t xml:space="preserve">in what may appear as a crash. </w:t>
      </w:r>
      <w:r w:rsidR="00A8787F">
        <w:rPr>
          <w:rFonts w:ascii="Century Gothic" w:hAnsi="Century Gothic"/>
        </w:rPr>
        <w:t>It</w:t>
      </w:r>
      <w:r>
        <w:rPr>
          <w:rFonts w:ascii="Century Gothic" w:hAnsi="Century Gothic"/>
        </w:rPr>
        <w:t xml:space="preserve"> is not unusual</w:t>
      </w:r>
      <w:r w:rsidR="00A8787F">
        <w:rPr>
          <w:rFonts w:ascii="Century Gothic" w:hAnsi="Century Gothic"/>
        </w:rPr>
        <w:t>,</w:t>
      </w:r>
      <w:r>
        <w:rPr>
          <w:rFonts w:ascii="Century Gothic" w:hAnsi="Century Gothic"/>
        </w:rPr>
        <w:t xml:space="preserve"> when calculating bootstrapped confidence limits on a </w:t>
      </w:r>
      <w:r w:rsidR="00A8787F">
        <w:rPr>
          <w:rFonts w:ascii="Century Gothic" w:hAnsi="Century Gothic"/>
        </w:rPr>
        <w:t>dataset</w:t>
      </w:r>
      <w:r>
        <w:rPr>
          <w:rFonts w:ascii="Century Gothic" w:hAnsi="Century Gothic"/>
        </w:rPr>
        <w:t xml:space="preserve"> with 100’s of series</w:t>
      </w:r>
      <w:r w:rsidR="00A8787F">
        <w:rPr>
          <w:rFonts w:ascii="Century Gothic" w:hAnsi="Century Gothic"/>
        </w:rPr>
        <w:t>,</w:t>
      </w:r>
      <w:r>
        <w:rPr>
          <w:rFonts w:ascii="Century Gothic" w:hAnsi="Century Gothic"/>
        </w:rPr>
        <w:t xml:space="preserve"> </w:t>
      </w:r>
      <w:r w:rsidR="00A8787F">
        <w:rPr>
          <w:rFonts w:ascii="Century Gothic" w:hAnsi="Century Gothic"/>
        </w:rPr>
        <w:t>spanning hundreds of years of common coverage, to take time</w:t>
      </w:r>
      <w:r>
        <w:rPr>
          <w:rFonts w:ascii="Century Gothic" w:hAnsi="Century Gothic"/>
        </w:rPr>
        <w:t xml:space="preserve">. Be patient before reaching for the reset button or ctrl_alt_deleting.  It is a good idea to run the program on machines with at least </w:t>
      </w:r>
      <w:r w:rsidR="00D27AF9">
        <w:rPr>
          <w:rFonts w:ascii="Century Gothic" w:hAnsi="Century Gothic"/>
        </w:rPr>
        <w:t>1GB of available RAM</w:t>
      </w:r>
      <w:r>
        <w:rPr>
          <w:rFonts w:ascii="Century Gothic" w:hAnsi="Century Gothic"/>
        </w:rPr>
        <w:t>.</w:t>
      </w:r>
    </w:p>
    <w:p w14:paraId="43F118C4" w14:textId="77777777" w:rsidR="00E07CD1" w:rsidRDefault="00E07CD1">
      <w:pPr>
        <w:jc w:val="both"/>
        <w:rPr>
          <w:rFonts w:ascii="Century Gothic" w:hAnsi="Century Gothic"/>
        </w:rPr>
      </w:pPr>
    </w:p>
    <w:p w14:paraId="134FFF48" w14:textId="254428A2" w:rsidR="00E07CD1" w:rsidRDefault="00E07CD1">
      <w:pPr>
        <w:jc w:val="center"/>
        <w:rPr>
          <w:rFonts w:ascii="Century Gothic" w:hAnsi="Century Gothic"/>
          <w:b/>
        </w:rPr>
      </w:pPr>
      <w:r>
        <w:rPr>
          <w:rFonts w:ascii="Century Gothic" w:hAnsi="Century Gothic"/>
          <w:b/>
        </w:rPr>
        <w:t>Macintosh OSX</w:t>
      </w:r>
      <w:r w:rsidR="005E29D3">
        <w:rPr>
          <w:rFonts w:ascii="Century Gothic" w:hAnsi="Century Gothic"/>
          <w:b/>
        </w:rPr>
        <w:t xml:space="preserve"> 10.</w:t>
      </w:r>
      <w:r w:rsidR="000470D2">
        <w:rPr>
          <w:rFonts w:ascii="Century Gothic" w:hAnsi="Century Gothic"/>
          <w:b/>
        </w:rPr>
        <w:t>6</w:t>
      </w:r>
      <w:r w:rsidR="005E29D3">
        <w:rPr>
          <w:rFonts w:ascii="Century Gothic" w:hAnsi="Century Gothic"/>
          <w:b/>
        </w:rPr>
        <w:t xml:space="preserve"> and greater</w:t>
      </w:r>
    </w:p>
    <w:p w14:paraId="7F012C18" w14:textId="77777777" w:rsidR="00D27AF9" w:rsidRDefault="00D27AF9">
      <w:pPr>
        <w:jc w:val="center"/>
        <w:rPr>
          <w:rFonts w:ascii="Century Gothic" w:hAnsi="Century Gothic"/>
          <w:b/>
        </w:rPr>
      </w:pPr>
    </w:p>
    <w:p w14:paraId="6B0584BC" w14:textId="77777777" w:rsidR="00E07CD1" w:rsidRDefault="00267828">
      <w:pPr>
        <w:jc w:val="both"/>
        <w:rPr>
          <w:rFonts w:ascii="Century Gothic" w:hAnsi="Century Gothic"/>
        </w:rPr>
      </w:pPr>
      <w:r>
        <w:rPr>
          <w:rFonts w:ascii="Century Gothic" w:hAnsi="Century Gothic"/>
        </w:rPr>
        <w:t>The latest version of ARSTAN is a fully 64 bit complient program, specifically built for multi processor machines</w:t>
      </w:r>
      <w:r w:rsidR="00D27AF9">
        <w:rPr>
          <w:rFonts w:ascii="Century Gothic" w:hAnsi="Century Gothic"/>
        </w:rPr>
        <w:t xml:space="preserve"> running OSX 10.12 or greater</w:t>
      </w:r>
      <w:r>
        <w:rPr>
          <w:rFonts w:ascii="Century Gothic" w:hAnsi="Century Gothic"/>
        </w:rPr>
        <w:t>. The program can produce high resol</w:t>
      </w:r>
      <w:r w:rsidR="00D27AF9">
        <w:rPr>
          <w:rFonts w:ascii="Century Gothic" w:hAnsi="Century Gothic"/>
        </w:rPr>
        <w:t xml:space="preserve">ution vector graphics saved in </w:t>
      </w:r>
      <w:r>
        <w:rPr>
          <w:rFonts w:ascii="Century Gothic" w:hAnsi="Century Gothic"/>
        </w:rPr>
        <w:t xml:space="preserve">Postscript files. </w:t>
      </w:r>
      <w:r w:rsidR="00D27AF9">
        <w:rPr>
          <w:rFonts w:ascii="Century Gothic" w:hAnsi="Century Gothic"/>
        </w:rPr>
        <w:t xml:space="preserve">For ARSTAN to display these </w:t>
      </w:r>
      <w:r>
        <w:rPr>
          <w:rFonts w:ascii="Century Gothic" w:hAnsi="Century Gothic"/>
        </w:rPr>
        <w:t xml:space="preserve">images on your Mac you </w:t>
      </w:r>
      <w:r w:rsidRPr="00D27AF9">
        <w:rPr>
          <w:rFonts w:ascii="Century Gothic" w:hAnsi="Century Gothic"/>
          <w:u w:val="single"/>
        </w:rPr>
        <w:t>must</w:t>
      </w:r>
      <w:r>
        <w:rPr>
          <w:rFonts w:ascii="Century Gothic" w:hAnsi="Century Gothic"/>
        </w:rPr>
        <w:t xml:space="preserve"> first download and install XQuartz, an open source vector graphic window manager. The </w:t>
      </w:r>
      <w:r w:rsidR="00D27AF9">
        <w:rPr>
          <w:rFonts w:ascii="Century Gothic" w:hAnsi="Century Gothic"/>
        </w:rPr>
        <w:t>installation steps</w:t>
      </w:r>
      <w:r>
        <w:rPr>
          <w:rFonts w:ascii="Century Gothic" w:hAnsi="Century Gothic"/>
        </w:rPr>
        <w:t xml:space="preserve"> are;</w:t>
      </w:r>
    </w:p>
    <w:p w14:paraId="4DC20F6A" w14:textId="77777777" w:rsidR="00D27AF9" w:rsidRDefault="00D27AF9">
      <w:pPr>
        <w:jc w:val="both"/>
        <w:rPr>
          <w:rFonts w:ascii="Century Gothic" w:hAnsi="Century Gothic"/>
        </w:rPr>
      </w:pPr>
    </w:p>
    <w:p w14:paraId="28D63DBC" w14:textId="77777777" w:rsidR="00E07CD1" w:rsidRDefault="00267828">
      <w:pPr>
        <w:numPr>
          <w:ilvl w:val="0"/>
          <w:numId w:val="1"/>
        </w:numPr>
        <w:jc w:val="both"/>
        <w:rPr>
          <w:rFonts w:ascii="Century Gothic" w:hAnsi="Century Gothic"/>
        </w:rPr>
      </w:pPr>
      <w:r>
        <w:rPr>
          <w:rFonts w:ascii="Century Gothic" w:hAnsi="Century Gothic"/>
        </w:rPr>
        <w:t xml:space="preserve">Install </w:t>
      </w:r>
      <w:r w:rsidR="00A455B8">
        <w:rPr>
          <w:rFonts w:ascii="Century Gothic" w:hAnsi="Century Gothic"/>
        </w:rPr>
        <w:t xml:space="preserve">the </w:t>
      </w:r>
      <w:r w:rsidR="007619AB">
        <w:rPr>
          <w:rFonts w:ascii="Century Gothic" w:hAnsi="Century Gothic"/>
        </w:rPr>
        <w:t xml:space="preserve">XQuartz </w:t>
      </w:r>
      <w:r w:rsidR="00A455B8">
        <w:rPr>
          <w:rFonts w:ascii="Century Gothic" w:hAnsi="Century Gothic"/>
        </w:rPr>
        <w:t xml:space="preserve">window management tools </w:t>
      </w:r>
      <w:r w:rsidR="007619AB">
        <w:rPr>
          <w:rFonts w:ascii="Century Gothic" w:hAnsi="Century Gothic"/>
        </w:rPr>
        <w:t>(</w:t>
      </w:r>
      <w:r w:rsidR="007619AB" w:rsidRPr="007619AB">
        <w:rPr>
          <w:rFonts w:ascii="Century Gothic" w:hAnsi="Century Gothic"/>
        </w:rPr>
        <w:t>https://www.xquartz.org/index.html</w:t>
      </w:r>
      <w:r w:rsidR="007619AB">
        <w:rPr>
          <w:rFonts w:ascii="Century Gothic" w:hAnsi="Century Gothic"/>
        </w:rPr>
        <w:t>)</w:t>
      </w:r>
      <w:r w:rsidR="00A455B8">
        <w:rPr>
          <w:rFonts w:ascii="Century Gothic" w:hAnsi="Century Gothic"/>
        </w:rPr>
        <w:t>. This package is free to download</w:t>
      </w:r>
      <w:r w:rsidR="00A455B8" w:rsidRPr="00A455B8">
        <w:rPr>
          <w:rFonts w:ascii="Century Gothic" w:hAnsi="Century Gothic"/>
        </w:rPr>
        <w:t xml:space="preserve"> </w:t>
      </w:r>
      <w:r w:rsidR="00A455B8">
        <w:rPr>
          <w:rFonts w:ascii="Century Gothic" w:hAnsi="Century Gothic"/>
        </w:rPr>
        <w:t xml:space="preserve">and use under </w:t>
      </w:r>
      <w:r w:rsidR="00A455B8" w:rsidRPr="00A455B8">
        <w:rPr>
          <w:rFonts w:ascii="Century Gothic" w:hAnsi="Century Gothic"/>
        </w:rPr>
        <w:t xml:space="preserve">the </w:t>
      </w:r>
      <w:r w:rsidR="00A455B8" w:rsidRPr="00A455B8">
        <w:rPr>
          <w:rFonts w:ascii="Century Gothic" w:eastAsia="Times New Roman" w:hAnsi="Century Gothic"/>
          <w:noProof w:val="0"/>
          <w:color w:val="000000"/>
          <w:sz w:val="23"/>
          <w:szCs w:val="23"/>
        </w:rPr>
        <w:t>Apple Public Source License Version 2</w:t>
      </w:r>
      <w:r w:rsidR="00A455B8" w:rsidRPr="00A455B8">
        <w:rPr>
          <w:rFonts w:ascii="Century Gothic" w:hAnsi="Century Gothic"/>
        </w:rPr>
        <w:t>.</w:t>
      </w:r>
    </w:p>
    <w:p w14:paraId="3E0B222C" w14:textId="77777777" w:rsidR="00D27AF9" w:rsidRDefault="00CF1A84" w:rsidP="0071215B">
      <w:pPr>
        <w:numPr>
          <w:ilvl w:val="0"/>
          <w:numId w:val="1"/>
        </w:numPr>
        <w:ind w:left="426"/>
        <w:jc w:val="both"/>
        <w:rPr>
          <w:rFonts w:ascii="Century Gothic" w:hAnsi="Century Gothic"/>
        </w:rPr>
      </w:pPr>
      <w:r>
        <w:rPr>
          <w:rFonts w:ascii="Century Gothic" w:hAnsi="Century Gothic"/>
        </w:rPr>
        <w:t xml:space="preserve">Put the folder </w:t>
      </w:r>
      <w:r w:rsidR="00E07CD1">
        <w:rPr>
          <w:rFonts w:ascii="Century Gothic" w:hAnsi="Century Gothic"/>
        </w:rPr>
        <w:t>“</w:t>
      </w:r>
      <w:r w:rsidR="00A455B8" w:rsidRPr="00A455B8">
        <w:rPr>
          <w:rFonts w:ascii="Century Gothic" w:hAnsi="Century Gothic"/>
        </w:rPr>
        <w:t>PLPLOT_DATA</w:t>
      </w:r>
      <w:r w:rsidR="00E07CD1">
        <w:rPr>
          <w:rFonts w:ascii="Century Gothic" w:hAnsi="Century Gothic"/>
        </w:rPr>
        <w:t>”</w:t>
      </w:r>
      <w:r>
        <w:rPr>
          <w:rFonts w:ascii="Century Gothic" w:hAnsi="Century Gothic"/>
        </w:rPr>
        <w:t>,</w:t>
      </w:r>
      <w:r w:rsidR="00E07CD1">
        <w:rPr>
          <w:rFonts w:ascii="Century Gothic" w:hAnsi="Century Gothic"/>
        </w:rPr>
        <w:t xml:space="preserve"> </w:t>
      </w:r>
      <w:r>
        <w:rPr>
          <w:rFonts w:ascii="Century Gothic" w:hAnsi="Century Gothic"/>
        </w:rPr>
        <w:t>with all its content</w:t>
      </w:r>
      <w:r w:rsidR="00267828">
        <w:rPr>
          <w:rFonts w:ascii="Century Gothic" w:hAnsi="Century Gothic"/>
        </w:rPr>
        <w:t>s</w:t>
      </w:r>
      <w:r>
        <w:rPr>
          <w:rFonts w:ascii="Century Gothic" w:hAnsi="Century Gothic"/>
        </w:rPr>
        <w:t>,</w:t>
      </w:r>
      <w:r w:rsidR="00E07CD1">
        <w:rPr>
          <w:rFonts w:ascii="Century Gothic" w:hAnsi="Century Gothic"/>
        </w:rPr>
        <w:t xml:space="preserve"> </w:t>
      </w:r>
      <w:r w:rsidR="00267828">
        <w:rPr>
          <w:rFonts w:ascii="Century Gothic" w:hAnsi="Century Gothic"/>
        </w:rPr>
        <w:t xml:space="preserve">in </w:t>
      </w:r>
      <w:r w:rsidR="00E07CD1">
        <w:rPr>
          <w:rFonts w:ascii="Century Gothic" w:hAnsi="Century Gothic"/>
        </w:rPr>
        <w:t>your computer</w:t>
      </w:r>
      <w:r>
        <w:rPr>
          <w:rFonts w:ascii="Century Gothic" w:hAnsi="Century Gothic"/>
        </w:rPr>
        <w:t>’</w:t>
      </w:r>
      <w:r w:rsidR="00E07CD1">
        <w:rPr>
          <w:rFonts w:ascii="Century Gothic" w:hAnsi="Century Gothic"/>
        </w:rPr>
        <w:t xml:space="preserve">s </w:t>
      </w:r>
      <w:r w:rsidR="0071215B">
        <w:rPr>
          <w:rFonts w:ascii="Century Gothic" w:hAnsi="Century Gothic"/>
        </w:rPr>
        <w:t>“/</w:t>
      </w:r>
      <w:r w:rsidR="00E07CD1">
        <w:rPr>
          <w:rFonts w:ascii="Century Gothic" w:hAnsi="Century Gothic"/>
        </w:rPr>
        <w:t>Applications</w:t>
      </w:r>
      <w:r w:rsidR="0071215B">
        <w:rPr>
          <w:rFonts w:ascii="Century Gothic" w:hAnsi="Century Gothic"/>
        </w:rPr>
        <w:t>”</w:t>
      </w:r>
      <w:r w:rsidR="00E07CD1">
        <w:rPr>
          <w:rFonts w:ascii="Century Gothic" w:hAnsi="Century Gothic"/>
        </w:rPr>
        <w:t xml:space="preserve"> folder.</w:t>
      </w:r>
      <w:r w:rsidR="0071215B">
        <w:rPr>
          <w:rFonts w:ascii="Century Gothic" w:hAnsi="Century Gothic"/>
        </w:rPr>
        <w:t xml:space="preserve"> </w:t>
      </w:r>
    </w:p>
    <w:p w14:paraId="4C2AD9C2" w14:textId="21892A09" w:rsidR="00E07CD1" w:rsidRDefault="00E07CD1" w:rsidP="0071215B">
      <w:pPr>
        <w:numPr>
          <w:ilvl w:val="0"/>
          <w:numId w:val="1"/>
        </w:numPr>
        <w:ind w:left="426"/>
        <w:jc w:val="both"/>
        <w:rPr>
          <w:rFonts w:ascii="Century Gothic" w:hAnsi="Century Gothic"/>
        </w:rPr>
      </w:pPr>
      <w:r w:rsidRPr="0071215B">
        <w:rPr>
          <w:rFonts w:ascii="Century Gothic" w:hAnsi="Century Gothic"/>
        </w:rPr>
        <w:t xml:space="preserve">Copy or move the application (executable) to </w:t>
      </w:r>
      <w:r w:rsidR="00D27AF9">
        <w:rPr>
          <w:rFonts w:ascii="Century Gothic" w:hAnsi="Century Gothic"/>
        </w:rPr>
        <w:t>wherever it is</w:t>
      </w:r>
      <w:r w:rsidRPr="0071215B">
        <w:rPr>
          <w:rFonts w:ascii="Century Gothic" w:hAnsi="Century Gothic"/>
        </w:rPr>
        <w:t xml:space="preserve"> on you</w:t>
      </w:r>
      <w:r w:rsidR="000470D2">
        <w:rPr>
          <w:rFonts w:ascii="Century Gothic" w:hAnsi="Century Gothic"/>
        </w:rPr>
        <w:t>r</w:t>
      </w:r>
      <w:r w:rsidRPr="0071215B">
        <w:rPr>
          <w:rFonts w:ascii="Century Gothic" w:hAnsi="Century Gothic"/>
        </w:rPr>
        <w:t xml:space="preserve"> computer </w:t>
      </w:r>
      <w:r w:rsidR="00D27AF9">
        <w:rPr>
          <w:rFonts w:ascii="Century Gothic" w:hAnsi="Century Gothic"/>
        </w:rPr>
        <w:t xml:space="preserve">where you want to work with the program. </w:t>
      </w:r>
    </w:p>
    <w:p w14:paraId="09B17A3C" w14:textId="77777777" w:rsidR="000470D2" w:rsidRDefault="000470D2" w:rsidP="000470D2">
      <w:pPr>
        <w:ind w:left="426"/>
        <w:jc w:val="both"/>
        <w:rPr>
          <w:rFonts w:ascii="Century Gothic" w:hAnsi="Century Gothic"/>
        </w:rPr>
      </w:pPr>
    </w:p>
    <w:p w14:paraId="78E29F6B" w14:textId="78AB043E" w:rsidR="000470D2" w:rsidRDefault="000470D2" w:rsidP="000470D2">
      <w:pPr>
        <w:pStyle w:val="ListParagraph"/>
        <w:ind w:left="66"/>
        <w:jc w:val="center"/>
        <w:rPr>
          <w:rFonts w:ascii="Century Gothic" w:hAnsi="Century Gothic"/>
          <w:b/>
        </w:rPr>
      </w:pPr>
      <w:r w:rsidRPr="000470D2">
        <w:rPr>
          <w:rFonts w:ascii="Century Gothic" w:hAnsi="Century Gothic"/>
          <w:b/>
        </w:rPr>
        <w:t xml:space="preserve">Macintosh OSX 10.6 </w:t>
      </w:r>
    </w:p>
    <w:p w14:paraId="53CEC46B" w14:textId="77777777" w:rsidR="000470D2" w:rsidRDefault="000470D2" w:rsidP="000470D2">
      <w:pPr>
        <w:pStyle w:val="ListParagraph"/>
        <w:ind w:left="66"/>
        <w:rPr>
          <w:rFonts w:ascii="Century Gothic" w:hAnsi="Century Gothic"/>
          <w:b/>
        </w:rPr>
      </w:pPr>
    </w:p>
    <w:p w14:paraId="74545E8B" w14:textId="0EA6B171" w:rsidR="000470D2" w:rsidRDefault="000470D2" w:rsidP="000470D2">
      <w:pPr>
        <w:pStyle w:val="ListParagraph"/>
        <w:tabs>
          <w:tab w:val="left" w:pos="427"/>
          <w:tab w:val="center" w:pos="4353"/>
        </w:tabs>
        <w:ind w:left="66"/>
        <w:rPr>
          <w:rFonts w:ascii="Century Gothic" w:hAnsi="Century Gothic"/>
          <w:b/>
        </w:rPr>
      </w:pPr>
      <w:r w:rsidRPr="000470D2">
        <w:rPr>
          <w:rFonts w:ascii="Century Gothic" w:hAnsi="Century Gothic"/>
          <w:b/>
        </w:rPr>
        <w:t>Macintosh OSX 10.</w:t>
      </w:r>
      <w:r>
        <w:rPr>
          <w:rFonts w:ascii="Century Gothic" w:hAnsi="Century Gothic"/>
          <w:b/>
        </w:rPr>
        <w:t xml:space="preserve">4-6 operating systems can only use the versions that include the letters “mrwe” in the program name. </w:t>
      </w:r>
      <w:r w:rsidRPr="000470D2">
        <w:rPr>
          <w:rFonts w:ascii="Century Gothic" w:hAnsi="Century Gothic"/>
          <w:b/>
        </w:rPr>
        <w:t xml:space="preserve"> </w:t>
      </w:r>
    </w:p>
    <w:p w14:paraId="78F1A5F7" w14:textId="77777777" w:rsidR="000470D2" w:rsidRDefault="000470D2" w:rsidP="000470D2">
      <w:pPr>
        <w:pStyle w:val="ListParagraph"/>
        <w:tabs>
          <w:tab w:val="left" w:pos="427"/>
          <w:tab w:val="center" w:pos="4353"/>
        </w:tabs>
        <w:ind w:left="66"/>
        <w:rPr>
          <w:rFonts w:ascii="Century Gothic" w:hAnsi="Century Gothic"/>
          <w:b/>
        </w:rPr>
      </w:pPr>
    </w:p>
    <w:p w14:paraId="2C0E0C5F" w14:textId="639172EF" w:rsidR="000470D2" w:rsidRPr="000470D2" w:rsidRDefault="000470D2" w:rsidP="000470D2">
      <w:pPr>
        <w:pStyle w:val="ListParagraph"/>
        <w:numPr>
          <w:ilvl w:val="0"/>
          <w:numId w:val="11"/>
        </w:numPr>
        <w:jc w:val="both"/>
        <w:rPr>
          <w:rFonts w:ascii="Century Gothic" w:hAnsi="Century Gothic"/>
        </w:rPr>
      </w:pPr>
      <w:r w:rsidRPr="000470D2">
        <w:rPr>
          <w:rFonts w:ascii="Century Gothic" w:hAnsi="Century Gothic"/>
        </w:rPr>
        <w:t xml:space="preserve">Put the folder “PLPLOT_DATA”, with all its contents, in your computer’s “/Applications” folder. </w:t>
      </w:r>
    </w:p>
    <w:p w14:paraId="7E6D1DF5" w14:textId="05B59105" w:rsidR="000470D2" w:rsidRPr="000470D2" w:rsidRDefault="000470D2" w:rsidP="000470D2">
      <w:pPr>
        <w:pStyle w:val="ListParagraph"/>
        <w:numPr>
          <w:ilvl w:val="0"/>
          <w:numId w:val="11"/>
        </w:numPr>
        <w:jc w:val="both"/>
        <w:rPr>
          <w:rFonts w:ascii="Century Gothic" w:hAnsi="Century Gothic"/>
        </w:rPr>
      </w:pPr>
      <w:r>
        <w:rPr>
          <w:rFonts w:ascii="Century Gothic" w:hAnsi="Century Gothic"/>
        </w:rPr>
        <w:t>Copy or move the mrwe version executable</w:t>
      </w:r>
      <w:r w:rsidRPr="000470D2">
        <w:rPr>
          <w:rFonts w:ascii="Century Gothic" w:hAnsi="Century Gothic"/>
        </w:rPr>
        <w:t xml:space="preserve"> to wherever it is on you</w:t>
      </w:r>
      <w:r>
        <w:rPr>
          <w:rFonts w:ascii="Century Gothic" w:hAnsi="Century Gothic"/>
        </w:rPr>
        <w:t>r</w:t>
      </w:r>
      <w:r w:rsidRPr="000470D2">
        <w:rPr>
          <w:rFonts w:ascii="Century Gothic" w:hAnsi="Century Gothic"/>
        </w:rPr>
        <w:t xml:space="preserve"> computer where you want to work with the program. </w:t>
      </w:r>
    </w:p>
    <w:p w14:paraId="3E522D7D" w14:textId="5A271ADF" w:rsidR="000470D2" w:rsidRPr="000470D2" w:rsidRDefault="000470D2" w:rsidP="000470D2">
      <w:pPr>
        <w:pStyle w:val="ListParagraph"/>
        <w:ind w:left="66"/>
        <w:rPr>
          <w:rFonts w:ascii="Century Gothic" w:hAnsi="Century Gothic"/>
          <w:b/>
        </w:rPr>
      </w:pPr>
    </w:p>
    <w:p w14:paraId="74D05F3D" w14:textId="77777777" w:rsidR="000470D2" w:rsidRDefault="000470D2" w:rsidP="00D27AF9">
      <w:pPr>
        <w:ind w:left="426"/>
        <w:jc w:val="both"/>
        <w:rPr>
          <w:rFonts w:ascii="Century Gothic" w:hAnsi="Century Gothic"/>
        </w:rPr>
      </w:pPr>
    </w:p>
    <w:p w14:paraId="0C7F4C35" w14:textId="77777777" w:rsidR="00E07CD1" w:rsidRDefault="00E07CD1">
      <w:pPr>
        <w:jc w:val="center"/>
        <w:rPr>
          <w:rFonts w:ascii="Century Gothic" w:hAnsi="Century Gothic"/>
          <w:b/>
        </w:rPr>
      </w:pPr>
      <w:r>
        <w:rPr>
          <w:rFonts w:ascii="Century Gothic" w:hAnsi="Century Gothic"/>
          <w:b/>
        </w:rPr>
        <w:t xml:space="preserve">Windows </w:t>
      </w:r>
      <w:r w:rsidR="005E29D3">
        <w:rPr>
          <w:rFonts w:ascii="Century Gothic" w:hAnsi="Century Gothic"/>
          <w:b/>
        </w:rPr>
        <w:t>7 and greater</w:t>
      </w:r>
    </w:p>
    <w:p w14:paraId="0A9B5470" w14:textId="77777777" w:rsidR="00E07CD1" w:rsidRDefault="00E07CD1">
      <w:pPr>
        <w:jc w:val="both"/>
        <w:rPr>
          <w:rFonts w:ascii="Century Gothic" w:hAnsi="Century Gothic"/>
        </w:rPr>
      </w:pPr>
    </w:p>
    <w:p w14:paraId="04031599" w14:textId="77777777" w:rsidR="00E07CD1" w:rsidRDefault="006A7FB5" w:rsidP="006A7FB5">
      <w:pPr>
        <w:ind w:left="426" w:hanging="426"/>
        <w:jc w:val="both"/>
        <w:rPr>
          <w:rFonts w:ascii="Century Gothic" w:hAnsi="Century Gothic"/>
        </w:rPr>
      </w:pPr>
      <w:r>
        <w:rPr>
          <w:rFonts w:ascii="Century Gothic" w:hAnsi="Century Gothic"/>
        </w:rPr>
        <w:t xml:space="preserve"> 1. </w:t>
      </w:r>
      <w:r w:rsidR="00E07CD1">
        <w:rPr>
          <w:rFonts w:ascii="Century Gothic" w:hAnsi="Century Gothic"/>
        </w:rPr>
        <w:t>Copy the folder “</w:t>
      </w:r>
      <w:r w:rsidR="00CF1A84" w:rsidRPr="00A455B8">
        <w:rPr>
          <w:rFonts w:ascii="Century Gothic" w:hAnsi="Century Gothic"/>
        </w:rPr>
        <w:t>PLPLOT_DATA</w:t>
      </w:r>
      <w:r w:rsidR="00E07CD1">
        <w:rPr>
          <w:rFonts w:ascii="Century Gothic" w:hAnsi="Century Gothic"/>
        </w:rPr>
        <w:t>”</w:t>
      </w:r>
      <w:r w:rsidR="00CF1A84">
        <w:rPr>
          <w:rFonts w:ascii="Century Gothic" w:hAnsi="Century Gothic"/>
        </w:rPr>
        <w:t xml:space="preserve">, </w:t>
      </w:r>
      <w:r w:rsidR="00E07CD1">
        <w:rPr>
          <w:rFonts w:ascii="Century Gothic" w:hAnsi="Century Gothic"/>
        </w:rPr>
        <w:t xml:space="preserve">with </w:t>
      </w:r>
      <w:r w:rsidR="00CF1A84">
        <w:rPr>
          <w:rFonts w:ascii="Century Gothic" w:hAnsi="Century Gothic"/>
        </w:rPr>
        <w:t xml:space="preserve">all </w:t>
      </w:r>
      <w:r w:rsidR="00E07CD1">
        <w:rPr>
          <w:rFonts w:ascii="Century Gothic" w:hAnsi="Century Gothic"/>
        </w:rPr>
        <w:t>its content</w:t>
      </w:r>
      <w:r w:rsidR="00267828">
        <w:rPr>
          <w:rFonts w:ascii="Century Gothic" w:hAnsi="Century Gothic"/>
        </w:rPr>
        <w:t>s</w:t>
      </w:r>
      <w:r w:rsidR="00CF1A84">
        <w:rPr>
          <w:rFonts w:ascii="Century Gothic" w:hAnsi="Century Gothic"/>
        </w:rPr>
        <w:t>,</w:t>
      </w:r>
      <w:r w:rsidR="00E07CD1">
        <w:rPr>
          <w:rFonts w:ascii="Century Gothic" w:hAnsi="Century Gothic"/>
        </w:rPr>
        <w:t xml:space="preserve"> to your c</w:t>
      </w:r>
      <w:r w:rsidR="00CF1A84">
        <w:rPr>
          <w:rFonts w:ascii="Century Gothic" w:hAnsi="Century Gothic"/>
        </w:rPr>
        <w:t xml:space="preserve">omputer’s </w:t>
      </w:r>
      <w:r w:rsidR="00CF1A84" w:rsidRPr="00CF1A84">
        <w:rPr>
          <w:rFonts w:ascii="Century Gothic" w:hAnsi="Century Gothic"/>
        </w:rPr>
        <w:t>C:\</w:t>
      </w:r>
      <w:r w:rsidR="00E07CD1">
        <w:rPr>
          <w:rFonts w:ascii="Century Gothic" w:hAnsi="Century Gothic"/>
        </w:rPr>
        <w:t xml:space="preserve"> </w:t>
      </w:r>
      <w:r w:rsidR="00CF1A84">
        <w:rPr>
          <w:rFonts w:ascii="Century Gothic" w:hAnsi="Century Gothic"/>
        </w:rPr>
        <w:t>directory</w:t>
      </w:r>
      <w:r w:rsidR="00E07CD1">
        <w:rPr>
          <w:rFonts w:ascii="Century Gothic" w:hAnsi="Century Gothic"/>
        </w:rPr>
        <w:t>.</w:t>
      </w:r>
    </w:p>
    <w:p w14:paraId="056037F2" w14:textId="261E5E1C" w:rsidR="006A7FB5" w:rsidRDefault="006A7FB5" w:rsidP="006A7FB5">
      <w:pPr>
        <w:ind w:left="426" w:hanging="426"/>
        <w:jc w:val="both"/>
        <w:rPr>
          <w:rFonts w:ascii="Century Gothic" w:hAnsi="Century Gothic"/>
        </w:rPr>
      </w:pPr>
      <w:r>
        <w:rPr>
          <w:rFonts w:ascii="Century Gothic" w:hAnsi="Century Gothic"/>
        </w:rPr>
        <w:t xml:space="preserve"> </w:t>
      </w:r>
      <w:r w:rsidR="00CF1A84">
        <w:rPr>
          <w:rFonts w:ascii="Century Gothic" w:hAnsi="Century Gothic"/>
        </w:rPr>
        <w:t xml:space="preserve">2.   </w:t>
      </w:r>
      <w:r w:rsidRPr="0071215B">
        <w:rPr>
          <w:rFonts w:ascii="Century Gothic" w:hAnsi="Century Gothic"/>
        </w:rPr>
        <w:t xml:space="preserve">Copy or move the application (executable) to </w:t>
      </w:r>
      <w:r>
        <w:rPr>
          <w:rFonts w:ascii="Century Gothic" w:hAnsi="Century Gothic"/>
        </w:rPr>
        <w:t>wherever it is</w:t>
      </w:r>
      <w:r w:rsidRPr="0071215B">
        <w:rPr>
          <w:rFonts w:ascii="Century Gothic" w:hAnsi="Century Gothic"/>
        </w:rPr>
        <w:t xml:space="preserve"> on you</w:t>
      </w:r>
      <w:r w:rsidR="000470D2">
        <w:rPr>
          <w:rFonts w:ascii="Century Gothic" w:hAnsi="Century Gothic"/>
        </w:rPr>
        <w:t>r</w:t>
      </w:r>
      <w:bookmarkStart w:id="0" w:name="_GoBack"/>
      <w:bookmarkEnd w:id="0"/>
      <w:r w:rsidRPr="0071215B">
        <w:rPr>
          <w:rFonts w:ascii="Century Gothic" w:hAnsi="Century Gothic"/>
        </w:rPr>
        <w:t xml:space="preserve"> computer </w:t>
      </w:r>
      <w:r>
        <w:rPr>
          <w:rFonts w:ascii="Century Gothic" w:hAnsi="Century Gothic"/>
        </w:rPr>
        <w:t xml:space="preserve">where you want to work with the program. </w:t>
      </w:r>
    </w:p>
    <w:p w14:paraId="574EFC94" w14:textId="77777777" w:rsidR="00E07CD1" w:rsidRDefault="00E07CD1" w:rsidP="006A7FB5">
      <w:pPr>
        <w:jc w:val="both"/>
        <w:rPr>
          <w:rFonts w:ascii="Century Gothic" w:hAnsi="Century Gothic"/>
        </w:rPr>
      </w:pPr>
    </w:p>
    <w:p w14:paraId="0C3CA66A" w14:textId="77777777" w:rsidR="006A7FB5" w:rsidRPr="006A7FB5" w:rsidRDefault="006A7FB5" w:rsidP="006A7FB5">
      <w:pPr>
        <w:ind w:left="66"/>
        <w:jc w:val="both"/>
        <w:rPr>
          <w:rFonts w:ascii="Century Gothic" w:hAnsi="Century Gothic"/>
          <w:b/>
        </w:rPr>
      </w:pPr>
      <w:r w:rsidRPr="006A7FB5">
        <w:rPr>
          <w:rFonts w:ascii="Century Gothic" w:hAnsi="Century Gothic"/>
          <w:b/>
        </w:rPr>
        <w:t>Program Notes:</w:t>
      </w:r>
    </w:p>
    <w:p w14:paraId="0DC8F286" w14:textId="77777777" w:rsidR="006A7FB5" w:rsidRDefault="006A7FB5" w:rsidP="006A7FB5">
      <w:pPr>
        <w:ind w:left="66"/>
        <w:jc w:val="both"/>
        <w:rPr>
          <w:rFonts w:ascii="Century Gothic" w:hAnsi="Century Gothic"/>
        </w:rPr>
      </w:pPr>
      <w:r>
        <w:rPr>
          <w:rFonts w:ascii="Century Gothic" w:hAnsi="Century Gothic"/>
        </w:rPr>
        <w:t>1. All input files must reside in the same folder as the application.</w:t>
      </w:r>
    </w:p>
    <w:p w14:paraId="710CB320" w14:textId="77777777" w:rsidR="006A7FB5" w:rsidRPr="005E29D3" w:rsidRDefault="006A7FB5" w:rsidP="006A7FB5">
      <w:pPr>
        <w:ind w:left="426" w:hanging="426"/>
        <w:jc w:val="both"/>
        <w:rPr>
          <w:rFonts w:ascii="Century Gothic" w:hAnsi="Century Gothic"/>
        </w:rPr>
      </w:pPr>
      <w:r>
        <w:rPr>
          <w:rFonts w:ascii="Century Gothic" w:hAnsi="Century Gothic"/>
        </w:rPr>
        <w:lastRenderedPageBreak/>
        <w:t xml:space="preserve"> 2. Remember, the default end-of-line character for Mac input files is a simple LF = LineFeed; File-type = “Unix”. For the Windows version the</w:t>
      </w:r>
      <w:r w:rsidRPr="006A7FB5">
        <w:rPr>
          <w:rFonts w:ascii="Century Gothic" w:hAnsi="Century Gothic"/>
        </w:rPr>
        <w:t xml:space="preserve"> </w:t>
      </w:r>
      <w:r>
        <w:rPr>
          <w:rFonts w:ascii="Century Gothic" w:hAnsi="Century Gothic"/>
        </w:rPr>
        <w:t xml:space="preserve">default end-of-line characters are CarriageReturn/LineFeed; file-type “Windows” or “Dos”.  Historically, ignoring this condition is responcible to 40% of the emails we receive when there is a problem. The other 49% </w:t>
      </w:r>
      <w:r w:rsidR="00547E67">
        <w:rPr>
          <w:rFonts w:ascii="Century Gothic" w:hAnsi="Century Gothic"/>
        </w:rPr>
        <w:t>are solved by correctly completing steps 2 (OSX) and step 1 (Windows) in the above directions.</w:t>
      </w:r>
      <w:r>
        <w:rPr>
          <w:rFonts w:ascii="Century Gothic" w:hAnsi="Century Gothic"/>
        </w:rPr>
        <w:t xml:space="preserve"> </w:t>
      </w:r>
    </w:p>
    <w:p w14:paraId="0F40D886" w14:textId="77777777" w:rsidR="00E07CD1" w:rsidRDefault="00E07CD1">
      <w:pPr>
        <w:rPr>
          <w:rFonts w:ascii="Century Gothic" w:hAnsi="Century Gothic"/>
        </w:rPr>
      </w:pPr>
    </w:p>
    <w:p w14:paraId="45BF56EF" w14:textId="77777777" w:rsidR="00547E67" w:rsidRDefault="00547E67">
      <w:pPr>
        <w:jc w:val="both"/>
        <w:rPr>
          <w:rFonts w:ascii="Century Gothic" w:hAnsi="Century Gothic"/>
          <w:b/>
        </w:rPr>
      </w:pPr>
    </w:p>
    <w:p w14:paraId="5876E8E3" w14:textId="77777777" w:rsidR="00E07CD1" w:rsidRDefault="00E07CD1">
      <w:pPr>
        <w:jc w:val="both"/>
        <w:rPr>
          <w:rFonts w:ascii="Century Gothic" w:hAnsi="Century Gothic"/>
        </w:rPr>
      </w:pPr>
    </w:p>
    <w:p w14:paraId="64D1330A" w14:textId="77777777" w:rsidR="00E07CD1" w:rsidRDefault="00E07CD1">
      <w:pPr>
        <w:jc w:val="both"/>
        <w:rPr>
          <w:rFonts w:ascii="Century Gothic" w:hAnsi="Century Gothic"/>
        </w:rPr>
      </w:pPr>
    </w:p>
    <w:p w14:paraId="489FFA06" w14:textId="77777777" w:rsidR="00E07CD1" w:rsidRDefault="00E07CD1">
      <w:pPr>
        <w:jc w:val="both"/>
        <w:rPr>
          <w:rFonts w:ascii="Century Gothic" w:hAnsi="Century Gothic"/>
        </w:rPr>
      </w:pPr>
      <w:r>
        <w:rPr>
          <w:rFonts w:ascii="Century Gothic" w:hAnsi="Century Gothic"/>
        </w:rPr>
        <w:t>USERS GUIDE.</w:t>
      </w:r>
    </w:p>
    <w:p w14:paraId="3C478788" w14:textId="77777777" w:rsidR="00E07CD1" w:rsidRDefault="00E07CD1">
      <w:pPr>
        <w:jc w:val="both"/>
        <w:rPr>
          <w:rFonts w:ascii="Century Gothic" w:hAnsi="Century Gothic"/>
        </w:rPr>
      </w:pPr>
    </w:p>
    <w:p w14:paraId="1F272D99" w14:textId="77777777" w:rsidR="00E07CD1" w:rsidRDefault="00E07CD1">
      <w:pPr>
        <w:jc w:val="both"/>
        <w:rPr>
          <w:rFonts w:ascii="Century Gothic" w:hAnsi="Century Gothic"/>
        </w:rPr>
      </w:pPr>
    </w:p>
    <w:p w14:paraId="3D0CFB1B" w14:textId="77777777" w:rsidR="00E07CD1" w:rsidRDefault="00E07CD1">
      <w:pPr>
        <w:jc w:val="both"/>
        <w:rPr>
          <w:rFonts w:ascii="Century Gothic" w:hAnsi="Century Gothic"/>
        </w:rPr>
      </w:pPr>
      <w:r>
        <w:rPr>
          <w:rFonts w:ascii="Century Gothic" w:hAnsi="Century Gothic"/>
        </w:rPr>
        <w:t xml:space="preserve">Program ARSTAN is a FORTRAN program without a lot of amenities like drop and drag mouse </w:t>
      </w:r>
      <w:r w:rsidR="003B071F">
        <w:rPr>
          <w:rFonts w:ascii="Century Gothic" w:hAnsi="Century Gothic"/>
        </w:rPr>
        <w:t>control</w:t>
      </w:r>
      <w:r>
        <w:rPr>
          <w:rFonts w:ascii="Century Gothic" w:hAnsi="Century Gothic"/>
        </w:rPr>
        <w:t xml:space="preserve">, </w:t>
      </w:r>
      <w:r w:rsidR="003B071F">
        <w:rPr>
          <w:rFonts w:ascii="Century Gothic" w:hAnsi="Century Gothic"/>
        </w:rPr>
        <w:t>or pull</w:t>
      </w:r>
      <w:r>
        <w:rPr>
          <w:rFonts w:ascii="Century Gothic" w:hAnsi="Century Gothic"/>
        </w:rPr>
        <w:t xml:space="preserve"> down windows, all the great stuff </w:t>
      </w:r>
      <w:r w:rsidR="00674C7E">
        <w:rPr>
          <w:rFonts w:ascii="Century Gothic" w:hAnsi="Century Gothic"/>
        </w:rPr>
        <w:t xml:space="preserve">we expect from software today. </w:t>
      </w:r>
      <w:r>
        <w:rPr>
          <w:rFonts w:ascii="Century Gothic" w:hAnsi="Century Gothic"/>
        </w:rPr>
        <w:t>It’s a top down program, meaning you set it up to do what you want first, then you let it run.  There are three principle modes for running the program, i</w:t>
      </w:r>
      <w:r w:rsidR="00674C7E">
        <w:rPr>
          <w:rFonts w:ascii="Century Gothic" w:hAnsi="Century Gothic"/>
        </w:rPr>
        <w:t xml:space="preserve">nteractive, command and batch. </w:t>
      </w:r>
      <w:r>
        <w:rPr>
          <w:rFonts w:ascii="Century Gothic" w:hAnsi="Century Gothic"/>
        </w:rPr>
        <w:t xml:space="preserve">In </w:t>
      </w:r>
      <w:r w:rsidR="00674C7E">
        <w:rPr>
          <w:rFonts w:ascii="Century Gothic" w:hAnsi="Century Gothic"/>
        </w:rPr>
        <w:t xml:space="preserve">the </w:t>
      </w:r>
      <w:r>
        <w:rPr>
          <w:rFonts w:ascii="Century Gothic" w:hAnsi="Century Gothic"/>
        </w:rPr>
        <w:t xml:space="preserve">“interactive” mode you enter the name of a file containing ring-width data, you configure all the options to perform, hit return for “no more options” and </w:t>
      </w:r>
      <w:r w:rsidR="00674C7E">
        <w:rPr>
          <w:rFonts w:ascii="Century Gothic" w:hAnsi="Century Gothic"/>
        </w:rPr>
        <w:t>watch what happens</w:t>
      </w:r>
      <w:r>
        <w:rPr>
          <w:rFonts w:ascii="Century Gothic" w:hAnsi="Century Gothic"/>
        </w:rPr>
        <w:t>.</w:t>
      </w:r>
    </w:p>
    <w:p w14:paraId="360A2150" w14:textId="77777777" w:rsidR="00E07CD1" w:rsidRDefault="00E07CD1">
      <w:pPr>
        <w:jc w:val="both"/>
        <w:rPr>
          <w:rFonts w:ascii="Century Gothic" w:hAnsi="Century Gothic"/>
        </w:rPr>
      </w:pPr>
    </w:p>
    <w:p w14:paraId="3DACC01F" w14:textId="77777777" w:rsidR="00E07CD1" w:rsidRDefault="00E07CD1">
      <w:pPr>
        <w:jc w:val="both"/>
        <w:rPr>
          <w:rFonts w:ascii="Century Gothic" w:hAnsi="Century Gothic"/>
        </w:rPr>
      </w:pPr>
      <w:r>
        <w:rPr>
          <w:rFonts w:ascii="Century Gothic" w:hAnsi="Century Gothic"/>
        </w:rPr>
        <w:t xml:space="preserve">During an interactive mode run ARSTAN produces a logfile, or command file.  </w:t>
      </w:r>
      <w:r w:rsidR="00DD5423">
        <w:rPr>
          <w:rFonts w:ascii="Century Gothic" w:hAnsi="Century Gothic"/>
        </w:rPr>
        <w:t xml:space="preserve">This text file </w:t>
      </w:r>
      <w:r w:rsidR="00AC2689">
        <w:rPr>
          <w:rFonts w:ascii="Century Gothic" w:hAnsi="Century Gothic"/>
        </w:rPr>
        <w:t>“</w:t>
      </w:r>
      <w:r w:rsidR="00DD5423">
        <w:rPr>
          <w:rFonts w:ascii="Century Gothic" w:hAnsi="Century Gothic"/>
        </w:rPr>
        <w:t>tst2_log”</w:t>
      </w:r>
      <w:r>
        <w:rPr>
          <w:rFonts w:ascii="Century Gothic" w:hAnsi="Century Gothic"/>
        </w:rPr>
        <w:t xml:space="preserve"> records all the options </w:t>
      </w:r>
      <w:r w:rsidR="00674C7E">
        <w:rPr>
          <w:rFonts w:ascii="Century Gothic" w:hAnsi="Century Gothic"/>
        </w:rPr>
        <w:t xml:space="preserve">you have </w:t>
      </w:r>
      <w:r w:rsidR="00DD5423">
        <w:rPr>
          <w:rFonts w:ascii="Century Gothic" w:hAnsi="Century Gothic"/>
        </w:rPr>
        <w:t>used</w:t>
      </w:r>
      <w:r w:rsidR="00674C7E">
        <w:rPr>
          <w:rFonts w:ascii="Century Gothic" w:hAnsi="Century Gothic"/>
        </w:rPr>
        <w:t xml:space="preserve"> in the most recent interactive run, </w:t>
      </w:r>
      <w:r w:rsidR="00DD5423">
        <w:rPr>
          <w:rFonts w:ascii="Century Gothic" w:hAnsi="Century Gothic"/>
        </w:rPr>
        <w:t>including</w:t>
      </w:r>
      <w:r>
        <w:rPr>
          <w:rFonts w:ascii="Century Gothic" w:hAnsi="Century Gothic"/>
        </w:rPr>
        <w:t xml:space="preserve"> </w:t>
      </w:r>
      <w:r w:rsidR="00674C7E">
        <w:rPr>
          <w:rFonts w:ascii="Century Gothic" w:hAnsi="Century Gothic"/>
        </w:rPr>
        <w:t>the name of the input file</w:t>
      </w:r>
      <w:r>
        <w:rPr>
          <w:rFonts w:ascii="Century Gothic" w:hAnsi="Century Gothic"/>
        </w:rPr>
        <w:t xml:space="preserve"> used</w:t>
      </w:r>
      <w:r w:rsidR="00674C7E">
        <w:rPr>
          <w:rFonts w:ascii="Century Gothic" w:hAnsi="Century Gothic"/>
        </w:rPr>
        <w:t xml:space="preserve">.  The log </w:t>
      </w:r>
      <w:r>
        <w:rPr>
          <w:rFonts w:ascii="Century Gothic" w:hAnsi="Century Gothic"/>
        </w:rPr>
        <w:t>file may be used as input for any subsequent runs of the program, repeating the exact same instructions that were used when the log fil</w:t>
      </w:r>
      <w:r w:rsidR="00674C7E">
        <w:rPr>
          <w:rFonts w:ascii="Century Gothic" w:hAnsi="Century Gothic"/>
        </w:rPr>
        <w:t xml:space="preserve">e was created. This is called command mode.  </w:t>
      </w:r>
      <w:r>
        <w:rPr>
          <w:rFonts w:ascii="Century Gothic" w:hAnsi="Century Gothic"/>
        </w:rPr>
        <w:t xml:space="preserve">Command mode is useful </w:t>
      </w:r>
      <w:r w:rsidR="00674C7E">
        <w:rPr>
          <w:rFonts w:ascii="Century Gothic" w:hAnsi="Century Gothic"/>
        </w:rPr>
        <w:t>for a) keeping a record of previous setting configurations and b) to</w:t>
      </w:r>
      <w:r>
        <w:rPr>
          <w:rFonts w:ascii="Century Gothic" w:hAnsi="Century Gothic"/>
        </w:rPr>
        <w:t xml:space="preserve"> </w:t>
      </w:r>
      <w:r w:rsidR="00674C7E">
        <w:rPr>
          <w:rFonts w:ascii="Century Gothic" w:hAnsi="Century Gothic"/>
        </w:rPr>
        <w:t>apply</w:t>
      </w:r>
      <w:r>
        <w:rPr>
          <w:rFonts w:ascii="Century Gothic" w:hAnsi="Century Gothic"/>
        </w:rPr>
        <w:t xml:space="preserve"> the same chronology building</w:t>
      </w:r>
      <w:r w:rsidR="00674C7E">
        <w:rPr>
          <w:rFonts w:ascii="Century Gothic" w:hAnsi="Century Gothic"/>
        </w:rPr>
        <w:t xml:space="preserve"> options on different data file</w:t>
      </w:r>
      <w:r>
        <w:rPr>
          <w:rFonts w:ascii="Century Gothic" w:hAnsi="Century Gothic"/>
        </w:rPr>
        <w:t xml:space="preserve">.  Simply changing the input file name in the </w:t>
      </w:r>
      <w:r w:rsidR="00674C7E">
        <w:rPr>
          <w:rFonts w:ascii="Century Gothic" w:hAnsi="Century Gothic"/>
        </w:rPr>
        <w:t>*</w:t>
      </w:r>
      <w:r>
        <w:rPr>
          <w:rFonts w:ascii="Century Gothic" w:hAnsi="Century Gothic"/>
        </w:rPr>
        <w:t xml:space="preserve">_log file will </w:t>
      </w:r>
      <w:r w:rsidR="00DD5423">
        <w:rPr>
          <w:rFonts w:ascii="Century Gothic" w:hAnsi="Century Gothic"/>
        </w:rPr>
        <w:t>apply</w:t>
      </w:r>
      <w:r>
        <w:rPr>
          <w:rFonts w:ascii="Century Gothic" w:hAnsi="Century Gothic"/>
        </w:rPr>
        <w:t xml:space="preserve"> </w:t>
      </w:r>
      <w:r w:rsidR="00DD5423">
        <w:rPr>
          <w:rFonts w:ascii="Century Gothic" w:hAnsi="Century Gothic"/>
        </w:rPr>
        <w:t>recorded</w:t>
      </w:r>
      <w:r>
        <w:rPr>
          <w:rFonts w:ascii="Century Gothic" w:hAnsi="Century Gothic"/>
        </w:rPr>
        <w:t xml:space="preserve"> option set on a </w:t>
      </w:r>
      <w:r w:rsidR="00674C7E">
        <w:rPr>
          <w:rFonts w:ascii="Century Gothic" w:hAnsi="Century Gothic"/>
        </w:rPr>
        <w:t>different</w:t>
      </w:r>
      <w:r>
        <w:rPr>
          <w:rFonts w:ascii="Century Gothic" w:hAnsi="Century Gothic"/>
        </w:rPr>
        <w:t xml:space="preserve"> data file</w:t>
      </w:r>
      <w:r w:rsidR="00674C7E">
        <w:rPr>
          <w:rFonts w:ascii="Century Gothic" w:hAnsi="Century Gothic"/>
        </w:rPr>
        <w:t xml:space="preserve">. </w:t>
      </w:r>
      <w:r w:rsidR="00F549C2">
        <w:rPr>
          <w:rFonts w:ascii="Century Gothic" w:hAnsi="Century Gothic"/>
        </w:rPr>
        <w:t xml:space="preserve">BTW, throughout this document we will use the following convention </w:t>
      </w:r>
      <w:r w:rsidR="00DD5423">
        <w:rPr>
          <w:rFonts w:ascii="Century Gothic" w:hAnsi="Century Gothic"/>
        </w:rPr>
        <w:t xml:space="preserve">a single character of number within a pair of lessthan or greater symbols &lt; &gt; </w:t>
      </w:r>
      <w:r w:rsidR="00F549C2">
        <w:rPr>
          <w:rFonts w:ascii="Century Gothic" w:hAnsi="Century Gothic"/>
        </w:rPr>
        <w:t xml:space="preserve">for identifying </w:t>
      </w:r>
      <w:r w:rsidR="00DD5423">
        <w:rPr>
          <w:rFonts w:ascii="Century Gothic" w:hAnsi="Century Gothic"/>
        </w:rPr>
        <w:t>the default program option, and</w:t>
      </w:r>
      <w:r w:rsidR="00F549C2">
        <w:rPr>
          <w:rFonts w:ascii="Century Gothic" w:hAnsi="Century Gothic"/>
        </w:rPr>
        <w:t xml:space="preserve"> </w:t>
      </w:r>
      <w:r w:rsidR="00DD5423">
        <w:rPr>
          <w:rFonts w:ascii="Century Gothic" w:hAnsi="Century Gothic"/>
        </w:rPr>
        <w:t>an</w:t>
      </w:r>
      <w:r w:rsidR="00F549C2">
        <w:rPr>
          <w:rFonts w:ascii="Century Gothic" w:hAnsi="Century Gothic"/>
        </w:rPr>
        <w:t xml:space="preserve"> * </w:t>
      </w:r>
      <w:r w:rsidR="00DD5423">
        <w:rPr>
          <w:rFonts w:ascii="Century Gothic" w:hAnsi="Century Gothic"/>
        </w:rPr>
        <w:t>as</w:t>
      </w:r>
      <w:r w:rsidR="00F549C2">
        <w:rPr>
          <w:rFonts w:ascii="Century Gothic" w:hAnsi="Century Gothic"/>
        </w:rPr>
        <w:t xml:space="preserve"> a global operator, meaning any combination of characters and numbers. All files, except the executable itself, are </w:t>
      </w:r>
      <w:r w:rsidR="00DD5423">
        <w:rPr>
          <w:rFonts w:ascii="Century Gothic" w:hAnsi="Century Gothic"/>
        </w:rPr>
        <w:t>flat</w:t>
      </w:r>
      <w:r w:rsidR="00F549C2">
        <w:rPr>
          <w:rFonts w:ascii="Century Gothic" w:hAnsi="Century Gothic"/>
        </w:rPr>
        <w:t xml:space="preserve"> ASCII text files. They should </w:t>
      </w:r>
      <w:r w:rsidR="00DD5423">
        <w:rPr>
          <w:rFonts w:ascii="Century Gothic" w:hAnsi="Century Gothic"/>
        </w:rPr>
        <w:t xml:space="preserve">only </w:t>
      </w:r>
      <w:r w:rsidR="00F549C2">
        <w:rPr>
          <w:rFonts w:ascii="Century Gothic" w:hAnsi="Century Gothic"/>
        </w:rPr>
        <w:t>be viewed and</w:t>
      </w:r>
      <w:r w:rsidR="00DD5423">
        <w:rPr>
          <w:rFonts w:ascii="Century Gothic" w:hAnsi="Century Gothic"/>
        </w:rPr>
        <w:t>/or</w:t>
      </w:r>
      <w:r w:rsidR="00F549C2">
        <w:rPr>
          <w:rFonts w:ascii="Century Gothic" w:hAnsi="Century Gothic"/>
        </w:rPr>
        <w:t xml:space="preserve"> modified using simple text editors like BBedit (mac), Notepad (Windows).</w:t>
      </w:r>
    </w:p>
    <w:p w14:paraId="275338BC" w14:textId="77777777" w:rsidR="00E07CD1" w:rsidRDefault="00E07CD1">
      <w:pPr>
        <w:jc w:val="both"/>
        <w:rPr>
          <w:rFonts w:ascii="Century Gothic" w:hAnsi="Century Gothic"/>
        </w:rPr>
      </w:pPr>
    </w:p>
    <w:p w14:paraId="3EB4451C" w14:textId="77777777" w:rsidR="00E07CD1" w:rsidRDefault="00E07CD1">
      <w:pPr>
        <w:jc w:val="both"/>
        <w:rPr>
          <w:rFonts w:ascii="Century Gothic" w:hAnsi="Century Gothic"/>
        </w:rPr>
      </w:pPr>
      <w:r>
        <w:rPr>
          <w:rFonts w:ascii="Century Gothic" w:hAnsi="Century Gothic"/>
        </w:rPr>
        <w:t xml:space="preserve">ARSTAN can also open a text file containing a list of ring-width file names (one name/line) </w:t>
      </w:r>
      <w:r w:rsidR="00DA68B4">
        <w:rPr>
          <w:rFonts w:ascii="Century Gothic" w:hAnsi="Century Gothic"/>
        </w:rPr>
        <w:t>and</w:t>
      </w:r>
      <w:r>
        <w:rPr>
          <w:rFonts w:ascii="Century Gothic" w:hAnsi="Century Gothic"/>
        </w:rPr>
        <w:t xml:space="preserve"> perform all the selected detrending and chronology building options on the contents of each file in the list</w:t>
      </w:r>
      <w:r w:rsidR="00DA68B4">
        <w:rPr>
          <w:rFonts w:ascii="Century Gothic" w:hAnsi="Century Gothic"/>
        </w:rPr>
        <w:t xml:space="preserve">, saving their results in </w:t>
      </w:r>
      <w:r w:rsidR="00DA68B4">
        <w:rPr>
          <w:rFonts w:ascii="Century Gothic" w:hAnsi="Century Gothic"/>
        </w:rPr>
        <w:lastRenderedPageBreak/>
        <w:t xml:space="preserve">separate output files. </w:t>
      </w:r>
      <w:r>
        <w:rPr>
          <w:rFonts w:ascii="Century Gothic" w:hAnsi="Century Gothic"/>
        </w:rPr>
        <w:t>This is called “batch” mode and useful for building chronology networks.</w:t>
      </w:r>
    </w:p>
    <w:p w14:paraId="24CC2195" w14:textId="77777777" w:rsidR="00E07CD1" w:rsidRDefault="00E07CD1">
      <w:pPr>
        <w:jc w:val="both"/>
        <w:rPr>
          <w:rFonts w:ascii="Century Gothic" w:hAnsi="Century Gothic"/>
        </w:rPr>
      </w:pPr>
    </w:p>
    <w:p w14:paraId="463125DF" w14:textId="77777777" w:rsidR="00E07CD1" w:rsidRDefault="008F1FEA">
      <w:pPr>
        <w:jc w:val="both"/>
        <w:rPr>
          <w:rFonts w:ascii="Century Gothic" w:hAnsi="Century Gothic"/>
        </w:rPr>
      </w:pPr>
      <w:r>
        <w:rPr>
          <w:rFonts w:ascii="Century Gothic" w:hAnsi="Century Gothic"/>
        </w:rPr>
        <w:t xml:space="preserve">As a first order demonstration of how to use program ARSTAN in interactive mode we will run the ring-width data in </w:t>
      </w:r>
      <w:r w:rsidR="00DD5423">
        <w:rPr>
          <w:rFonts w:ascii="Century Gothic" w:hAnsi="Century Gothic"/>
        </w:rPr>
        <w:t>file tst2.raw</w:t>
      </w:r>
      <w:r>
        <w:rPr>
          <w:rFonts w:ascii="Century Gothic" w:hAnsi="Century Gothic"/>
        </w:rPr>
        <w:t xml:space="preserve">, included with the distribution, through ARSTAN to produce a the standard, Residual and ARSTAN chronologies. </w:t>
      </w:r>
      <w:r w:rsidR="001C0E85">
        <w:rPr>
          <w:rFonts w:ascii="Century Gothic" w:hAnsi="Century Gothic"/>
        </w:rPr>
        <w:t xml:space="preserve">Accompanying the example are </w:t>
      </w:r>
      <w:r w:rsidR="00E07CD1">
        <w:rPr>
          <w:rFonts w:ascii="Century Gothic" w:hAnsi="Century Gothic"/>
        </w:rPr>
        <w:t>a few screen shots to get you going.</w:t>
      </w:r>
    </w:p>
    <w:p w14:paraId="6686C68F" w14:textId="77777777" w:rsidR="00E07CD1" w:rsidRDefault="00E07CD1">
      <w:pPr>
        <w:jc w:val="both"/>
        <w:rPr>
          <w:rFonts w:ascii="Century Gothic" w:hAnsi="Century Gothic"/>
        </w:rPr>
      </w:pPr>
    </w:p>
    <w:p w14:paraId="5B7C4107" w14:textId="77777777" w:rsidR="00E07CD1" w:rsidRDefault="00E07CD1">
      <w:pPr>
        <w:jc w:val="both"/>
        <w:rPr>
          <w:rFonts w:ascii="Century Gothic" w:hAnsi="Century Gothic"/>
        </w:rPr>
      </w:pPr>
      <w:r>
        <w:rPr>
          <w:rFonts w:ascii="Century Gothic" w:hAnsi="Century Gothic"/>
        </w:rPr>
        <w:br w:type="page"/>
      </w:r>
    </w:p>
    <w:p w14:paraId="48D784A8" w14:textId="77777777" w:rsidR="00E07CD1" w:rsidRDefault="00E07CD1" w:rsidP="000470D2">
      <w:pPr>
        <w:numPr>
          <w:ilvl w:val="1"/>
          <w:numId w:val="8"/>
        </w:numPr>
        <w:tabs>
          <w:tab w:val="left" w:pos="360"/>
        </w:tabs>
        <w:ind w:left="540" w:hanging="270"/>
        <w:rPr>
          <w:rFonts w:ascii="Century Gothic" w:hAnsi="Century Gothic"/>
        </w:rPr>
      </w:pPr>
      <w:r>
        <w:rPr>
          <w:rFonts w:ascii="Century Gothic" w:hAnsi="Century Gothic"/>
        </w:rPr>
        <w:lastRenderedPageBreak/>
        <w:t>Loading file: tst2.raw. (an increment file in decade format</w:t>
      </w:r>
      <w:r w:rsidR="00924C58">
        <w:rPr>
          <w:rFonts w:ascii="Century Gothic" w:hAnsi="Century Gothic"/>
        </w:rPr>
        <w:t xml:space="preserve"> 0.001mm precision</w:t>
      </w:r>
      <w:r>
        <w:rPr>
          <w:rFonts w:ascii="Century Gothic" w:hAnsi="Century Gothic"/>
        </w:rPr>
        <w:t>).</w:t>
      </w:r>
      <w:r w:rsidR="00DD5423">
        <w:rPr>
          <w:rFonts w:ascii="Century Gothic" w:hAnsi="Century Gothic"/>
        </w:rPr>
        <w:t xml:space="preserve"> Note &lt;ret&gt; refers to hitting the return key to invoke the default option which is to skip entering a list file name, and once again &lt;ret&gt; to enter interactive mode.</w:t>
      </w:r>
    </w:p>
    <w:p w14:paraId="0F08F614" w14:textId="77777777" w:rsidR="00E07CD1" w:rsidRDefault="00E07CD1">
      <w:pPr>
        <w:tabs>
          <w:tab w:val="left" w:pos="360"/>
          <w:tab w:val="num" w:pos="450"/>
        </w:tabs>
        <w:ind w:left="540" w:hanging="270"/>
        <w:rPr>
          <w:rFonts w:ascii="Century Gothic" w:hAnsi="Century Gothic"/>
        </w:rPr>
      </w:pPr>
    </w:p>
    <w:p w14:paraId="65D516F5" w14:textId="77777777" w:rsidR="00E07CD1" w:rsidRDefault="007A0806" w:rsidP="00A16309">
      <w:pPr>
        <w:ind w:left="360"/>
        <w:jc w:val="center"/>
        <w:rPr>
          <w:rFonts w:ascii="Century Gothic" w:hAnsi="Century Gothic"/>
        </w:rPr>
      </w:pPr>
      <w:r>
        <w:rPr>
          <w:rFonts w:ascii="Century Gothic" w:hAnsi="Century Gothic"/>
          <w:lang w:val="en-US" w:eastAsia="en-US"/>
        </w:rPr>
        <w:drawing>
          <wp:inline distT="0" distB="0" distL="0" distR="0" wp14:anchorId="735207C5" wp14:editId="2D00F4E6">
            <wp:extent cx="4345940" cy="5226685"/>
            <wp:effectExtent l="0" t="0" r="0" b="0"/>
            <wp:docPr id="1" name="Picture 1" descr="ar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rs1"/>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4345940" cy="5226685"/>
                    </a:xfrm>
                    <a:prstGeom prst="rect">
                      <a:avLst/>
                    </a:prstGeom>
                    <a:noFill/>
                    <a:ln>
                      <a:noFill/>
                    </a:ln>
                  </pic:spPr>
                </pic:pic>
              </a:graphicData>
            </a:graphic>
          </wp:inline>
        </w:drawing>
      </w:r>
    </w:p>
    <w:p w14:paraId="3ADEAFF6" w14:textId="77777777" w:rsidR="00E07CD1" w:rsidRDefault="00E07CD1">
      <w:pPr>
        <w:rPr>
          <w:rFonts w:ascii="Century Gothic" w:hAnsi="Century Gothic"/>
        </w:rPr>
      </w:pPr>
    </w:p>
    <w:p w14:paraId="0C114CFB" w14:textId="77777777" w:rsidR="00E07CD1" w:rsidRDefault="00E07CD1" w:rsidP="000470D2">
      <w:pPr>
        <w:numPr>
          <w:ilvl w:val="1"/>
          <w:numId w:val="8"/>
        </w:numPr>
        <w:ind w:left="360" w:firstLine="0"/>
        <w:rPr>
          <w:rFonts w:ascii="Century Gothic" w:hAnsi="Century Gothic"/>
        </w:rPr>
      </w:pPr>
      <w:r>
        <w:rPr>
          <w:rFonts w:ascii="Century Gothic" w:hAnsi="Century Gothic"/>
        </w:rPr>
        <w:br w:type="page"/>
      </w:r>
      <w:r>
        <w:rPr>
          <w:rFonts w:ascii="Century Gothic" w:hAnsi="Century Gothic"/>
        </w:rPr>
        <w:lastRenderedPageBreak/>
        <w:t>Setup option set for the current run in interactive mode.</w:t>
      </w:r>
    </w:p>
    <w:p w14:paraId="0EC30025" w14:textId="77777777" w:rsidR="00E07CD1" w:rsidRDefault="00E07CD1">
      <w:pPr>
        <w:ind w:left="360"/>
        <w:rPr>
          <w:rFonts w:ascii="Century Gothic" w:hAnsi="Century Gothic"/>
        </w:rPr>
      </w:pPr>
    </w:p>
    <w:p w14:paraId="69E93F70" w14:textId="77777777" w:rsidR="00E07CD1" w:rsidRDefault="00E07CD1">
      <w:pPr>
        <w:ind w:left="360"/>
        <w:rPr>
          <w:rFonts w:ascii="Century Gothic" w:hAnsi="Century Gothic"/>
        </w:rPr>
      </w:pPr>
    </w:p>
    <w:p w14:paraId="3433AE24" w14:textId="77777777" w:rsidR="00E07CD1" w:rsidRDefault="007A0806" w:rsidP="007A0806">
      <w:pPr>
        <w:ind w:left="360"/>
        <w:jc w:val="center"/>
        <w:rPr>
          <w:rFonts w:ascii="Century Gothic" w:hAnsi="Century Gothic"/>
        </w:rPr>
      </w:pPr>
      <w:r>
        <w:rPr>
          <w:rFonts w:ascii="Century Gothic" w:hAnsi="Century Gothic"/>
          <w:lang w:val="en-US" w:eastAsia="en-US"/>
        </w:rPr>
        <w:drawing>
          <wp:inline distT="0" distB="0" distL="0" distR="0" wp14:anchorId="18BFD76D" wp14:editId="12B82919">
            <wp:extent cx="4320000" cy="66367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f1.jpeg"/>
                    <pic:cNvPicPr/>
                  </pic:nvPicPr>
                  <pic:blipFill>
                    <a:blip r:embed="rId7">
                      <a:extLst>
                        <a:ext uri="{28A0092B-C50C-407E-A947-70E740481C1C}">
                          <a14:useLocalDpi xmlns:a14="http://schemas.microsoft.com/office/drawing/2010/main" val="0"/>
                        </a:ext>
                      </a:extLst>
                    </a:blip>
                    <a:stretch>
                      <a:fillRect/>
                    </a:stretch>
                  </pic:blipFill>
                  <pic:spPr>
                    <a:xfrm>
                      <a:off x="0" y="0"/>
                      <a:ext cx="4320000" cy="6636700"/>
                    </a:xfrm>
                    <a:prstGeom prst="rect">
                      <a:avLst/>
                    </a:prstGeom>
                  </pic:spPr>
                </pic:pic>
              </a:graphicData>
            </a:graphic>
          </wp:inline>
        </w:drawing>
      </w:r>
    </w:p>
    <w:p w14:paraId="3DAC579F" w14:textId="77777777" w:rsidR="00E07CD1" w:rsidRDefault="00E07CD1">
      <w:pPr>
        <w:ind w:left="90"/>
        <w:rPr>
          <w:rFonts w:ascii="Century Gothic" w:hAnsi="Century Gothic"/>
        </w:rPr>
      </w:pPr>
    </w:p>
    <w:p w14:paraId="17AA3F9D" w14:textId="49C4140E" w:rsidR="00E07CD1" w:rsidRDefault="00E07CD1">
      <w:pPr>
        <w:pStyle w:val="BodyTextIndent"/>
        <w:ind w:left="90"/>
      </w:pPr>
      <w:r>
        <w:t>Here we have chosen to change the first detrending method (option #4 in the Main Program Menu) from its default (</w:t>
      </w:r>
      <w:r w:rsidR="00DD5423">
        <w:t xml:space="preserve">which in version </w:t>
      </w:r>
      <w:r w:rsidR="007A0806">
        <w:t xml:space="preserve">44 and greater </w:t>
      </w:r>
      <w:r w:rsidR="00DD5423">
        <w:t>is the Age-dependent Spline</w:t>
      </w:r>
      <w:r w:rsidR="00D47DF4">
        <w:t>; option &lt;-6&gt;</w:t>
      </w:r>
      <w:r>
        <w:t xml:space="preserve">) to a Hugershoff </w:t>
      </w:r>
      <w:r w:rsidR="007A0806">
        <w:lastRenderedPageBreak/>
        <w:t>function</w:t>
      </w:r>
      <w:r>
        <w:t xml:space="preserve"> (option </w:t>
      </w:r>
      <w:r w:rsidR="00D47DF4">
        <w:t>&lt;</w:t>
      </w:r>
      <w:r>
        <w:t>7</w:t>
      </w:r>
      <w:r w:rsidR="00D47DF4">
        <w:t>&gt;</w:t>
      </w:r>
      <w:r>
        <w:t xml:space="preserve">, in the First Detrending Sub-Menu).  At the same time we request the program to plot </w:t>
      </w:r>
      <w:r w:rsidR="00D47DF4">
        <w:t>the</w:t>
      </w:r>
      <w:r>
        <w:t xml:space="preserve"> individual series curve fit.</w:t>
      </w:r>
    </w:p>
    <w:p w14:paraId="79571D22" w14:textId="77777777" w:rsidR="00E07CD1" w:rsidRDefault="00E07CD1">
      <w:pPr>
        <w:pStyle w:val="BodyTextIndent"/>
        <w:ind w:left="90"/>
      </w:pPr>
      <w:r>
        <w:br w:type="page"/>
      </w:r>
    </w:p>
    <w:p w14:paraId="3046776D" w14:textId="77777777" w:rsidR="00D47DF4" w:rsidRDefault="00E07CD1">
      <w:pPr>
        <w:pStyle w:val="BodyTextIndent"/>
        <w:ind w:left="90"/>
      </w:pPr>
      <w:r>
        <w:lastRenderedPageBreak/>
        <w:t xml:space="preserve">3.  To continue customizing our run, the program </w:t>
      </w:r>
      <w:r w:rsidR="00D47DF4">
        <w:t>returns the user to</w:t>
      </w:r>
      <w:r>
        <w:t xml:space="preserve"> the Main Program Option window.</w:t>
      </w:r>
      <w:r w:rsidR="004E7C03">
        <w:t xml:space="preserve"> </w:t>
      </w:r>
      <w:r w:rsidR="00D47DF4">
        <w:t>You could continue from this point on a produce the desired chronologies or you can continue customising the run.</w:t>
      </w:r>
    </w:p>
    <w:p w14:paraId="1E059CE9" w14:textId="027D73C7" w:rsidR="00E07CD1" w:rsidRDefault="004E7C03">
      <w:pPr>
        <w:pStyle w:val="BodyTextIndent"/>
        <w:ind w:left="90"/>
      </w:pPr>
      <w:r>
        <w:t xml:space="preserve">If you open the file tst2.raw with a text editor you will see there are ring-with measurements = -888 (e.g., </w:t>
      </w:r>
      <w:r w:rsidRPr="004E7C03">
        <w:t>DAMPS15B</w:t>
      </w:r>
      <w:r>
        <w:t>). The -888 is used a</w:t>
      </w:r>
      <w:r w:rsidR="00D47DF4">
        <w:t>s a</w:t>
      </w:r>
      <w:r>
        <w:t xml:space="preserve"> placeholder for missing rings or, when more than </w:t>
      </w:r>
      <w:r w:rsidR="00D47DF4">
        <w:t>one</w:t>
      </w:r>
      <w:r>
        <w:t>, a gap. Consitently using the same negative value, other than -9999</w:t>
      </w:r>
      <w:r w:rsidR="00D47DF4">
        <w:t>,</w:t>
      </w:r>
      <w:r>
        <w:t xml:space="preserve"> </w:t>
      </w:r>
      <w:r w:rsidR="00D47DF4">
        <w:t>as</w:t>
      </w:r>
      <w:r>
        <w:t xml:space="preserve"> a placeholder </w:t>
      </w:r>
      <w:r w:rsidR="00D47DF4">
        <w:t>lets</w:t>
      </w:r>
      <w:r>
        <w:t xml:space="preserve"> you to use ARSTAN’s gap filling routine</w:t>
      </w:r>
      <w:r w:rsidR="00D47DF4">
        <w:t xml:space="preserve"> to interpolate missing values (“Whooah Snowy, that sounds suspicious”)</w:t>
      </w:r>
      <w:r>
        <w:t xml:space="preserve">. If you do not want ARSTAN to interpret this -888 as a real </w:t>
      </w:r>
      <w:r w:rsidR="00BF5A2B">
        <w:t xml:space="preserve">measurement and compute a significantly negative index, or not </w:t>
      </w:r>
      <w:r w:rsidR="00D47DF4">
        <w:t>let the program</w:t>
      </w:r>
      <w:r w:rsidR="00BF5A2B">
        <w:t xml:space="preserve"> estimate missing values, </w:t>
      </w:r>
      <w:r w:rsidR="00D47DF4">
        <w:t xml:space="preserve">then </w:t>
      </w:r>
      <w:r w:rsidR="00BF5A2B">
        <w:t xml:space="preserve">use a more reasonable placeholder like 0 or the min. resolution of your </w:t>
      </w:r>
      <w:r w:rsidR="00E42DD2">
        <w:t>measurements (e.g., 0.0001) in integer form*1000 = 1</w:t>
      </w:r>
      <w:r w:rsidR="00BF5A2B">
        <w:t>.</w:t>
      </w:r>
    </w:p>
    <w:p w14:paraId="58615E5A" w14:textId="77777777" w:rsidR="004E7C03" w:rsidRDefault="004E7C03">
      <w:pPr>
        <w:pStyle w:val="BodyTextIndent"/>
        <w:ind w:left="90"/>
      </w:pPr>
    </w:p>
    <w:p w14:paraId="2A6D7604" w14:textId="4CB960A1" w:rsidR="004E7C03" w:rsidRDefault="00BF5A2B">
      <w:pPr>
        <w:pStyle w:val="BodyTextIndent"/>
        <w:ind w:left="90"/>
      </w:pPr>
      <w:r>
        <w:t xml:space="preserve">4. To invoke ARSTAN’s gap-filling routine select Option </w:t>
      </w:r>
      <w:r w:rsidR="00E42DD2">
        <w:t>&lt;</w:t>
      </w:r>
      <w:r>
        <w:t>2</w:t>
      </w:r>
      <w:r w:rsidR="00E42DD2">
        <w:t>&gt;</w:t>
      </w:r>
      <w:r>
        <w:t xml:space="preserve"> from the main menu and enter the value used to </w:t>
      </w:r>
      <w:r w:rsidR="00E42DD2">
        <w:t>locate</w:t>
      </w:r>
      <w:r>
        <w:t xml:space="preserve"> gaps.</w:t>
      </w:r>
    </w:p>
    <w:p w14:paraId="445550B1" w14:textId="77777777" w:rsidR="00BF5A2B" w:rsidRDefault="00BF5A2B">
      <w:pPr>
        <w:pStyle w:val="BodyTextIndent"/>
        <w:ind w:left="90"/>
      </w:pPr>
    </w:p>
    <w:p w14:paraId="18057CF5" w14:textId="77777777" w:rsidR="00BF5A2B" w:rsidRDefault="007A0806" w:rsidP="0078505B">
      <w:pPr>
        <w:pStyle w:val="BodyTextIndent"/>
        <w:ind w:left="90"/>
        <w:jc w:val="center"/>
      </w:pPr>
      <w:r>
        <w:rPr>
          <w:lang w:val="en-US" w:eastAsia="en-US"/>
        </w:rPr>
        <w:drawing>
          <wp:inline distT="0" distB="0" distL="0" distR="0" wp14:anchorId="3E0D55E9" wp14:editId="20A59D78">
            <wp:extent cx="4120515" cy="3939540"/>
            <wp:effectExtent l="0" t="0" r="0" b="0"/>
            <wp:docPr id="3" name="Picture 3" descr="fi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fig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120515" cy="3939540"/>
                    </a:xfrm>
                    <a:prstGeom prst="rect">
                      <a:avLst/>
                    </a:prstGeom>
                    <a:noFill/>
                    <a:ln>
                      <a:noFill/>
                    </a:ln>
                  </pic:spPr>
                </pic:pic>
              </a:graphicData>
            </a:graphic>
          </wp:inline>
        </w:drawing>
      </w:r>
    </w:p>
    <w:p w14:paraId="259770A3" w14:textId="14B17413" w:rsidR="00E07CD1" w:rsidRDefault="00BF5A2B">
      <w:pPr>
        <w:pStyle w:val="BodyTextIndent"/>
      </w:pPr>
      <w:r>
        <w:t xml:space="preserve">You can choose to display the results </w:t>
      </w:r>
      <w:r w:rsidR="00E42DD2">
        <w:t>and</w:t>
      </w:r>
      <w:r>
        <w:t xml:space="preserve"> see how ARSTAN has attempted to estimate the missing values for every series when it encounters a missing value sentinal (</w:t>
      </w:r>
      <w:r w:rsidR="00E42DD2">
        <w:t xml:space="preserve">again that value </w:t>
      </w:r>
      <w:r>
        <w:t>must be negative).</w:t>
      </w:r>
    </w:p>
    <w:p w14:paraId="3DC8E871" w14:textId="77777777" w:rsidR="00BF5A2B" w:rsidRDefault="00BF5A2B">
      <w:pPr>
        <w:pStyle w:val="BodyTextIndent"/>
      </w:pPr>
    </w:p>
    <w:p w14:paraId="5F8A1EFA" w14:textId="77777777" w:rsidR="00BF5A2B" w:rsidRDefault="007A0806" w:rsidP="0078505B">
      <w:pPr>
        <w:pStyle w:val="BodyTextIndent"/>
        <w:jc w:val="center"/>
      </w:pPr>
      <w:r>
        <w:rPr>
          <w:lang w:val="en-US" w:eastAsia="en-US"/>
        </w:rPr>
        <w:drawing>
          <wp:inline distT="0" distB="0" distL="0" distR="0" wp14:anchorId="0C96C58F" wp14:editId="4F6EBA51">
            <wp:extent cx="4897455" cy="3662713"/>
            <wp:effectExtent l="0" t="0" r="5080" b="0"/>
            <wp:docPr id="5" name="Picture 5" descr="untitl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untitled"/>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898219" cy="3663284"/>
                    </a:xfrm>
                    <a:prstGeom prst="rect">
                      <a:avLst/>
                    </a:prstGeom>
                    <a:noFill/>
                    <a:ln>
                      <a:noFill/>
                    </a:ln>
                  </pic:spPr>
                </pic:pic>
              </a:graphicData>
            </a:graphic>
          </wp:inline>
        </w:drawing>
      </w:r>
    </w:p>
    <w:p w14:paraId="65EE90C3" w14:textId="77777777" w:rsidR="00A16309" w:rsidRDefault="00A16309" w:rsidP="0078505B">
      <w:pPr>
        <w:pStyle w:val="BodyTextIndent"/>
        <w:jc w:val="center"/>
      </w:pPr>
    </w:p>
    <w:p w14:paraId="50D33430" w14:textId="3D6DFD6E" w:rsidR="0078505B" w:rsidRDefault="0078505B" w:rsidP="0078505B">
      <w:pPr>
        <w:pStyle w:val="BodyTextIndent"/>
      </w:pPr>
      <w:r>
        <w:t xml:space="preserve">ARSTAN can produce a lot of figures, both at the level of the individual series, and at the </w:t>
      </w:r>
      <w:r w:rsidR="00FB33F8">
        <w:t>chronology level</w:t>
      </w:r>
      <w:r>
        <w:t xml:space="preserve">. The latter summery figures are invoked through Option </w:t>
      </w:r>
      <w:r w:rsidR="00FB33F8">
        <w:t>&lt;</w:t>
      </w:r>
      <w:r>
        <w:t>19</w:t>
      </w:r>
      <w:r w:rsidR="00FB33F8">
        <w:t>&gt;</w:t>
      </w:r>
      <w:r>
        <w:t xml:space="preserve">. In the figure below the user has selected to veiw a subset of those figures that summerize </w:t>
      </w:r>
      <w:r w:rsidR="00FB33F8">
        <w:t xml:space="preserve">the </w:t>
      </w:r>
      <w:r>
        <w:t xml:space="preserve">chronology attributes of </w:t>
      </w:r>
      <w:r w:rsidR="00FB33F8">
        <w:t>the data</w:t>
      </w:r>
      <w:r>
        <w:t xml:space="preserve"> in the file tst2.raw.</w:t>
      </w:r>
    </w:p>
    <w:p w14:paraId="5185E755" w14:textId="77777777" w:rsidR="0078505B" w:rsidRDefault="0078505B" w:rsidP="0078505B">
      <w:pPr>
        <w:pStyle w:val="BodyTextIndent"/>
      </w:pPr>
    </w:p>
    <w:p w14:paraId="1908962D" w14:textId="77777777" w:rsidR="0078505B" w:rsidRDefault="0078505B" w:rsidP="0078505B">
      <w:pPr>
        <w:pStyle w:val="BodyTextIndent"/>
      </w:pPr>
    </w:p>
    <w:p w14:paraId="7975FE35" w14:textId="77777777" w:rsidR="00E07CD1" w:rsidRDefault="007A0806">
      <w:pPr>
        <w:pStyle w:val="BodyTextIndent"/>
      </w:pPr>
      <w:r>
        <w:rPr>
          <w:lang w:val="en-US" w:eastAsia="en-US"/>
        </w:rPr>
        <w:lastRenderedPageBreak/>
        <w:drawing>
          <wp:inline distT="0" distB="0" distL="0" distR="0" wp14:anchorId="3700D154" wp14:editId="356B4873">
            <wp:extent cx="4696460" cy="4481830"/>
            <wp:effectExtent l="0" t="0" r="0" b="0"/>
            <wp:docPr id="6" name="Picture 6" descr="ars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ars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696460" cy="4481830"/>
                    </a:xfrm>
                    <a:prstGeom prst="rect">
                      <a:avLst/>
                    </a:prstGeom>
                    <a:noFill/>
                    <a:ln>
                      <a:noFill/>
                    </a:ln>
                  </pic:spPr>
                </pic:pic>
              </a:graphicData>
            </a:graphic>
          </wp:inline>
        </w:drawing>
      </w:r>
    </w:p>
    <w:p w14:paraId="3EA62A7E" w14:textId="77777777" w:rsidR="00E07CD1" w:rsidRDefault="00E07CD1">
      <w:pPr>
        <w:pStyle w:val="BodyTextIndent"/>
      </w:pPr>
    </w:p>
    <w:p w14:paraId="07B90BB4" w14:textId="2CF4D12C" w:rsidR="00E07CD1" w:rsidRDefault="00E07CD1">
      <w:pPr>
        <w:pStyle w:val="BodyTextIndent"/>
        <w:ind w:left="90"/>
      </w:pPr>
      <w:r>
        <w:t xml:space="preserve">Now we have chosen to view various chronology summery plots first by selecting option </w:t>
      </w:r>
      <w:r w:rsidR="00FB33F8">
        <w:t>&lt;</w:t>
      </w:r>
      <w:r>
        <w:t>19</w:t>
      </w:r>
      <w:r w:rsidR="00FB33F8">
        <w:t>&gt;</w:t>
      </w:r>
      <w:r>
        <w:t xml:space="preserve"> from the Main Program Menu, then option </w:t>
      </w:r>
      <w:r w:rsidR="00FB33F8">
        <w:t>&lt;</w:t>
      </w:r>
      <w:r>
        <w:t>2</w:t>
      </w:r>
      <w:r w:rsidR="00FB33F8">
        <w:t>&gt;</w:t>
      </w:r>
      <w:r>
        <w:t xml:space="preserve"> from the Summery Plot Sub-Menu.</w:t>
      </w:r>
    </w:p>
    <w:p w14:paraId="6102A964" w14:textId="77777777" w:rsidR="00E07CD1" w:rsidRDefault="00E07CD1">
      <w:pPr>
        <w:pStyle w:val="BodyTextIndent"/>
        <w:ind w:left="90"/>
      </w:pPr>
      <w:r>
        <w:br w:type="page"/>
      </w:r>
    </w:p>
    <w:p w14:paraId="3E295997" w14:textId="38A1C116" w:rsidR="00E07CD1" w:rsidRDefault="0078505B">
      <w:pPr>
        <w:pStyle w:val="BodyTextIndent"/>
        <w:ind w:left="90"/>
      </w:pPr>
      <w:r>
        <w:lastRenderedPageBreak/>
        <w:t>5</w:t>
      </w:r>
      <w:r w:rsidR="00E07CD1">
        <w:t>.  Each time options are changed the new changes are displayed in the Main Program Options Menu</w:t>
      </w:r>
      <w:r w:rsidR="00A16309">
        <w:t xml:space="preserve"> (two-right columns)</w:t>
      </w:r>
      <w:r w:rsidR="00E07CD1">
        <w:t>.</w:t>
      </w:r>
    </w:p>
    <w:p w14:paraId="535EBDC9" w14:textId="77777777" w:rsidR="00E07CD1" w:rsidRDefault="00E07CD1">
      <w:pPr>
        <w:pStyle w:val="BodyTextIndent"/>
      </w:pPr>
    </w:p>
    <w:p w14:paraId="74A3B03E" w14:textId="77777777" w:rsidR="00E07CD1" w:rsidRDefault="007A0806">
      <w:pPr>
        <w:pStyle w:val="BodyTextIndent"/>
      </w:pPr>
      <w:r>
        <w:rPr>
          <w:lang w:val="en-US" w:eastAsia="en-US"/>
        </w:rPr>
        <w:drawing>
          <wp:inline distT="0" distB="0" distL="0" distR="0" wp14:anchorId="6FC741CF" wp14:editId="4A34A0D4">
            <wp:extent cx="4921885" cy="3804285"/>
            <wp:effectExtent l="0" t="0" r="0" b="0"/>
            <wp:docPr id="7" name="Picture 7" descr="ars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ars4"/>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921885" cy="3804285"/>
                    </a:xfrm>
                    <a:prstGeom prst="rect">
                      <a:avLst/>
                    </a:prstGeom>
                    <a:noFill/>
                    <a:ln>
                      <a:noFill/>
                    </a:ln>
                  </pic:spPr>
                </pic:pic>
              </a:graphicData>
            </a:graphic>
          </wp:inline>
        </w:drawing>
      </w:r>
    </w:p>
    <w:p w14:paraId="46AD2DC3" w14:textId="77777777" w:rsidR="00E07CD1" w:rsidRDefault="00E07CD1">
      <w:pPr>
        <w:rPr>
          <w:rFonts w:ascii="Century Gothic" w:hAnsi="Century Gothic"/>
        </w:rPr>
      </w:pPr>
    </w:p>
    <w:p w14:paraId="7CC179C3" w14:textId="77777777" w:rsidR="00E07CD1" w:rsidRDefault="00E07CD1">
      <w:pPr>
        <w:ind w:left="90"/>
        <w:rPr>
          <w:rFonts w:ascii="Century Gothic" w:hAnsi="Century Gothic"/>
        </w:rPr>
      </w:pPr>
      <w:r>
        <w:rPr>
          <w:rFonts w:ascii="Century Gothic" w:hAnsi="Century Gothic"/>
        </w:rPr>
        <w:t xml:space="preserve"> </w:t>
      </w:r>
    </w:p>
    <w:p w14:paraId="25692B92" w14:textId="087D5E86" w:rsidR="00E07CD1" w:rsidRDefault="00E07CD1">
      <w:pPr>
        <w:ind w:left="90"/>
        <w:rPr>
          <w:rFonts w:ascii="Century Gothic" w:hAnsi="Century Gothic"/>
        </w:rPr>
      </w:pPr>
      <w:r>
        <w:rPr>
          <w:rFonts w:ascii="Century Gothic" w:hAnsi="Century Gothic"/>
        </w:rPr>
        <w:t>Here, in the final set-up screen shot</w:t>
      </w:r>
      <w:r w:rsidR="00D924C2">
        <w:rPr>
          <w:rFonts w:ascii="Century Gothic" w:hAnsi="Century Gothic"/>
        </w:rPr>
        <w:t xml:space="preserve"> (above)</w:t>
      </w:r>
      <w:r>
        <w:rPr>
          <w:rFonts w:ascii="Century Gothic" w:hAnsi="Century Gothic"/>
        </w:rPr>
        <w:t xml:space="preserve">, we see all the changes we have made to the </w:t>
      </w:r>
      <w:r w:rsidR="00FB33F8">
        <w:rPr>
          <w:rFonts w:ascii="Century Gothic" w:hAnsi="Century Gothic"/>
        </w:rPr>
        <w:t xml:space="preserve">program’s </w:t>
      </w:r>
      <w:r>
        <w:rPr>
          <w:rFonts w:ascii="Century Gothic" w:hAnsi="Century Gothic"/>
        </w:rPr>
        <w:t xml:space="preserve">default settings.  Hitting return at </w:t>
      </w:r>
      <w:r w:rsidR="00D924C2">
        <w:rPr>
          <w:rFonts w:ascii="Century Gothic" w:hAnsi="Century Gothic"/>
        </w:rPr>
        <w:t>this point launches the program, saving</w:t>
      </w:r>
      <w:r>
        <w:rPr>
          <w:rFonts w:ascii="Century Gothic" w:hAnsi="Century Gothic"/>
        </w:rPr>
        <w:t xml:space="preserve"> this command set </w:t>
      </w:r>
      <w:r w:rsidR="00D924C2">
        <w:rPr>
          <w:rFonts w:ascii="Century Gothic" w:hAnsi="Century Gothic"/>
        </w:rPr>
        <w:t xml:space="preserve">in the log file </w:t>
      </w:r>
      <w:r>
        <w:rPr>
          <w:rFonts w:ascii="Century Gothic" w:hAnsi="Century Gothic"/>
        </w:rPr>
        <w:t>“tst2.raw_log”.</w:t>
      </w:r>
    </w:p>
    <w:p w14:paraId="4EB95216" w14:textId="77777777" w:rsidR="00E07CD1" w:rsidRDefault="00E07CD1">
      <w:pPr>
        <w:ind w:left="90"/>
        <w:rPr>
          <w:rFonts w:ascii="Century Gothic" w:hAnsi="Century Gothic"/>
        </w:rPr>
      </w:pPr>
      <w:r>
        <w:rPr>
          <w:rFonts w:ascii="Century Gothic" w:hAnsi="Century Gothic"/>
        </w:rPr>
        <w:br w:type="page"/>
      </w:r>
    </w:p>
    <w:p w14:paraId="368EEBDC" w14:textId="77777777" w:rsidR="00E07CD1" w:rsidRDefault="00E07CD1">
      <w:pPr>
        <w:ind w:left="90"/>
        <w:rPr>
          <w:rFonts w:ascii="Century Gothic" w:hAnsi="Century Gothic"/>
        </w:rPr>
      </w:pPr>
      <w:r>
        <w:rPr>
          <w:rFonts w:ascii="Century Gothic" w:hAnsi="Century Gothic"/>
        </w:rPr>
        <w:lastRenderedPageBreak/>
        <w:t>Here is the first series plotted with its Hugershoff curve fit.</w:t>
      </w:r>
    </w:p>
    <w:p w14:paraId="23FB36E8" w14:textId="77777777" w:rsidR="00E07CD1" w:rsidRDefault="00E07CD1">
      <w:pPr>
        <w:ind w:left="630"/>
        <w:rPr>
          <w:rFonts w:ascii="Century Gothic" w:hAnsi="Century Gothic"/>
        </w:rPr>
      </w:pPr>
    </w:p>
    <w:p w14:paraId="77762FE7" w14:textId="77777777" w:rsidR="00E07CD1" w:rsidRDefault="00E07CD1">
      <w:pPr>
        <w:rPr>
          <w:rFonts w:ascii="Century Gothic" w:hAnsi="Century Gothic"/>
        </w:rPr>
      </w:pPr>
    </w:p>
    <w:p w14:paraId="0C18B804" w14:textId="77777777" w:rsidR="00E07CD1" w:rsidRDefault="007A0806" w:rsidP="000D1E29">
      <w:pPr>
        <w:jc w:val="center"/>
        <w:rPr>
          <w:rFonts w:ascii="Century Gothic" w:hAnsi="Century Gothic"/>
        </w:rPr>
      </w:pPr>
      <w:r>
        <w:rPr>
          <w:rFonts w:ascii="Century Gothic" w:hAnsi="Century Gothic"/>
          <w:lang w:val="en-US" w:eastAsia="en-US"/>
        </w:rPr>
        <w:drawing>
          <wp:inline distT="0" distB="0" distL="0" distR="0" wp14:anchorId="600ABDF4" wp14:editId="4326F381">
            <wp:extent cx="4894368" cy="3151281"/>
            <wp:effectExtent l="0" t="0" r="8255"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894701" cy="3151495"/>
                    </a:xfrm>
                    <a:prstGeom prst="rect">
                      <a:avLst/>
                    </a:prstGeom>
                    <a:noFill/>
                    <a:ln>
                      <a:noFill/>
                    </a:ln>
                  </pic:spPr>
                </pic:pic>
              </a:graphicData>
            </a:graphic>
          </wp:inline>
        </w:drawing>
      </w:r>
    </w:p>
    <w:p w14:paraId="726D6F06" w14:textId="3517155B" w:rsidR="00E07CD1" w:rsidRPr="00FB33F8" w:rsidRDefault="0078505B" w:rsidP="00FB33F8">
      <w:pPr>
        <w:rPr>
          <w:rFonts w:ascii="Century Gothic" w:hAnsi="Century Gothic"/>
        </w:rPr>
      </w:pPr>
      <w:r w:rsidRPr="00FB33F8">
        <w:rPr>
          <w:rFonts w:ascii="Century Gothic" w:hAnsi="Century Gothic"/>
        </w:rPr>
        <w:t>6</w:t>
      </w:r>
      <w:r w:rsidR="00E07CD1" w:rsidRPr="00FB33F8">
        <w:rPr>
          <w:rFonts w:ascii="Century Gothic" w:hAnsi="Century Gothic"/>
        </w:rPr>
        <w:t xml:space="preserve">.  The program will now prompt us to either SAVE the plot just created, CONTINUE with the next plot, STOP viewing more detrending plots, or allow us to customize the plot we just made.  </w:t>
      </w:r>
    </w:p>
    <w:p w14:paraId="6B4925C0" w14:textId="77777777" w:rsidR="00E07CD1" w:rsidRDefault="00E07CD1">
      <w:pPr>
        <w:tabs>
          <w:tab w:val="num" w:pos="720"/>
        </w:tabs>
        <w:ind w:left="720"/>
        <w:rPr>
          <w:rFonts w:ascii="Century Gothic" w:hAnsi="Century Gothic"/>
        </w:rPr>
      </w:pPr>
    </w:p>
    <w:p w14:paraId="703A183B" w14:textId="77777777" w:rsidR="00E07CD1" w:rsidRDefault="007A0806" w:rsidP="001A264D">
      <w:pPr>
        <w:tabs>
          <w:tab w:val="num" w:pos="720"/>
        </w:tabs>
        <w:ind w:left="720"/>
        <w:jc w:val="center"/>
        <w:rPr>
          <w:rFonts w:ascii="Century Gothic" w:hAnsi="Century Gothic"/>
        </w:rPr>
      </w:pPr>
      <w:r>
        <w:rPr>
          <w:rFonts w:ascii="Century Gothic" w:hAnsi="Century Gothic"/>
          <w:lang w:val="en-US" w:eastAsia="en-US"/>
        </w:rPr>
        <w:lastRenderedPageBreak/>
        <w:drawing>
          <wp:inline distT="0" distB="0" distL="0" distR="0" wp14:anchorId="2E441F23" wp14:editId="693590FB">
            <wp:extent cx="3857907" cy="3896330"/>
            <wp:effectExtent l="0" t="0" r="3175" b="0"/>
            <wp:docPr id="9" name="Picture 9" descr="ars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ars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864550" cy="3903039"/>
                    </a:xfrm>
                    <a:prstGeom prst="rect">
                      <a:avLst/>
                    </a:prstGeom>
                    <a:noFill/>
                    <a:ln>
                      <a:noFill/>
                    </a:ln>
                  </pic:spPr>
                </pic:pic>
              </a:graphicData>
            </a:graphic>
          </wp:inline>
        </w:drawing>
      </w:r>
    </w:p>
    <w:p w14:paraId="7FC07568" w14:textId="77777777" w:rsidR="00E07CD1" w:rsidRDefault="00E07CD1">
      <w:pPr>
        <w:tabs>
          <w:tab w:val="left" w:pos="810"/>
        </w:tabs>
        <w:ind w:left="630"/>
        <w:rPr>
          <w:rFonts w:ascii="Century Gothic" w:hAnsi="Century Gothic"/>
        </w:rPr>
      </w:pPr>
    </w:p>
    <w:p w14:paraId="15651F3B" w14:textId="77777777" w:rsidR="00E07CD1" w:rsidRDefault="00E07CD1">
      <w:pPr>
        <w:pStyle w:val="BodyTextIndent3"/>
        <w:tabs>
          <w:tab w:val="clear" w:pos="810"/>
          <w:tab w:val="left" w:pos="720"/>
        </w:tabs>
        <w:ind w:left="90"/>
      </w:pPr>
      <w:r>
        <w:t>We have chosen to change the (z) axis maximum value from 3.5 to 4.0 by selecting option 18 from the Plot Options Menu.  To see the change we now select option zer[0] (or replot) from the same menu.</w:t>
      </w:r>
    </w:p>
    <w:p w14:paraId="636BC511" w14:textId="77777777" w:rsidR="00E07CD1" w:rsidRDefault="00E07CD1">
      <w:pPr>
        <w:rPr>
          <w:rFonts w:ascii="Century Gothic" w:hAnsi="Century Gothic"/>
        </w:rPr>
      </w:pPr>
    </w:p>
    <w:p w14:paraId="38740494" w14:textId="77777777" w:rsidR="00E07CD1" w:rsidRDefault="007A0806" w:rsidP="001A264D">
      <w:pPr>
        <w:jc w:val="center"/>
        <w:rPr>
          <w:rFonts w:ascii="Century Gothic" w:hAnsi="Century Gothic"/>
        </w:rPr>
      </w:pPr>
      <w:r>
        <w:rPr>
          <w:rFonts w:ascii="Century Gothic" w:hAnsi="Century Gothic"/>
          <w:lang w:val="en-US" w:eastAsia="en-US"/>
        </w:rPr>
        <w:drawing>
          <wp:inline distT="0" distB="0" distL="0" distR="0" wp14:anchorId="5D3A2410" wp14:editId="1A4830F9">
            <wp:extent cx="4645563" cy="3003973"/>
            <wp:effectExtent l="0" t="0" r="3175"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645563" cy="3003973"/>
                    </a:xfrm>
                    <a:prstGeom prst="rect">
                      <a:avLst/>
                    </a:prstGeom>
                    <a:noFill/>
                    <a:ln>
                      <a:noFill/>
                    </a:ln>
                  </pic:spPr>
                </pic:pic>
              </a:graphicData>
            </a:graphic>
          </wp:inline>
        </w:drawing>
      </w:r>
    </w:p>
    <w:p w14:paraId="55E06EB7" w14:textId="77777777" w:rsidR="00E07CD1" w:rsidRDefault="00E07CD1">
      <w:pPr>
        <w:rPr>
          <w:rFonts w:ascii="Century Gothic" w:hAnsi="Century Gothic"/>
        </w:rPr>
      </w:pPr>
    </w:p>
    <w:p w14:paraId="1E04513A" w14:textId="3623807A" w:rsidR="00E07CD1" w:rsidRDefault="00E07CD1">
      <w:pPr>
        <w:pStyle w:val="BodyTextIndent2"/>
        <w:ind w:left="90"/>
      </w:pPr>
      <w:r>
        <w:lastRenderedPageBreak/>
        <w:t xml:space="preserve"> Looping within the Plot Options Menu we can change a number of attributes of any plot</w:t>
      </w:r>
      <w:r w:rsidR="00927048">
        <w:t xml:space="preserve">. You </w:t>
      </w:r>
      <w:r>
        <w:t xml:space="preserve">can save plots in </w:t>
      </w:r>
      <w:r w:rsidR="00927048">
        <w:t>PostScript</w:t>
      </w:r>
      <w:r>
        <w:t xml:space="preserve"> format </w:t>
      </w:r>
      <w:r w:rsidR="00927048">
        <w:t>by entering an &lt;s&gt;</w:t>
      </w:r>
      <w:r>
        <w:t>.</w:t>
      </w:r>
      <w:r w:rsidR="00927048">
        <w:t xml:space="preserve"> After doing so the program will prompt you for a file name. It is a good idea to add the .ps extension.</w:t>
      </w:r>
    </w:p>
    <w:p w14:paraId="4C9BD5CF" w14:textId="77777777" w:rsidR="001A264D" w:rsidRDefault="001A264D" w:rsidP="001A264D">
      <w:pPr>
        <w:ind w:left="90"/>
        <w:rPr>
          <w:rFonts w:ascii="Century Gothic" w:hAnsi="Century Gothic"/>
        </w:rPr>
      </w:pPr>
    </w:p>
    <w:p w14:paraId="519BDAC0" w14:textId="128D2A48" w:rsidR="00E07CD1" w:rsidRDefault="0078505B" w:rsidP="001A264D">
      <w:pPr>
        <w:ind w:left="90"/>
        <w:rPr>
          <w:rFonts w:ascii="Century Gothic" w:hAnsi="Century Gothic"/>
        </w:rPr>
      </w:pPr>
      <w:r>
        <w:rPr>
          <w:rFonts w:ascii="Century Gothic" w:hAnsi="Century Gothic"/>
        </w:rPr>
        <w:t>7</w:t>
      </w:r>
      <w:r w:rsidR="00E07CD1">
        <w:rPr>
          <w:rFonts w:ascii="Century Gothic" w:hAnsi="Century Gothic"/>
        </w:rPr>
        <w:t>.  After all the individual series detrending is done the program, as we have configured this run, displays various summery plots before completing.</w:t>
      </w:r>
    </w:p>
    <w:p w14:paraId="6323E1C6" w14:textId="77777777" w:rsidR="00E07CD1" w:rsidRDefault="00E07CD1">
      <w:pPr>
        <w:rPr>
          <w:rFonts w:ascii="Century Gothic" w:hAnsi="Century Gothic"/>
        </w:rPr>
      </w:pPr>
    </w:p>
    <w:p w14:paraId="72994397" w14:textId="77777777" w:rsidR="00E07CD1" w:rsidRDefault="007A0806" w:rsidP="00CF58CB">
      <w:pPr>
        <w:ind w:left="360"/>
        <w:jc w:val="center"/>
        <w:rPr>
          <w:rFonts w:ascii="Century Gothic" w:hAnsi="Century Gothic"/>
        </w:rPr>
      </w:pPr>
      <w:r>
        <w:rPr>
          <w:rFonts w:ascii="Century Gothic" w:hAnsi="Century Gothic"/>
          <w:lang w:val="en-US" w:eastAsia="en-US"/>
        </w:rPr>
        <w:drawing>
          <wp:inline distT="0" distB="0" distL="0" distR="0" wp14:anchorId="2EBF99C8" wp14:editId="077B4F4C">
            <wp:extent cx="4120515" cy="265303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120515" cy="2653030"/>
                    </a:xfrm>
                    <a:prstGeom prst="rect">
                      <a:avLst/>
                    </a:prstGeom>
                    <a:noFill/>
                    <a:ln>
                      <a:noFill/>
                    </a:ln>
                  </pic:spPr>
                </pic:pic>
              </a:graphicData>
            </a:graphic>
          </wp:inline>
        </w:drawing>
      </w:r>
    </w:p>
    <w:p w14:paraId="7CC2EFD0" w14:textId="77777777" w:rsidR="00E07CD1" w:rsidRDefault="00E07CD1" w:rsidP="00CF58CB">
      <w:pPr>
        <w:ind w:left="360"/>
        <w:jc w:val="center"/>
        <w:rPr>
          <w:rFonts w:ascii="Century Gothic" w:hAnsi="Century Gothic"/>
        </w:rPr>
      </w:pPr>
    </w:p>
    <w:p w14:paraId="142623E8" w14:textId="77777777" w:rsidR="001A264D" w:rsidRDefault="001A264D" w:rsidP="00CF58CB">
      <w:pPr>
        <w:ind w:left="360"/>
        <w:jc w:val="center"/>
        <w:rPr>
          <w:rFonts w:ascii="Century Gothic" w:hAnsi="Century Gothic"/>
        </w:rPr>
      </w:pPr>
    </w:p>
    <w:p w14:paraId="5D76F76C" w14:textId="77777777" w:rsidR="00E07CD1" w:rsidRDefault="007A0806" w:rsidP="00CF58CB">
      <w:pPr>
        <w:ind w:left="360"/>
        <w:jc w:val="center"/>
        <w:rPr>
          <w:rFonts w:ascii="Century Gothic" w:hAnsi="Century Gothic"/>
        </w:rPr>
      </w:pPr>
      <w:r>
        <w:rPr>
          <w:rFonts w:ascii="Century Gothic" w:hAnsi="Century Gothic"/>
          <w:lang w:val="en-US" w:eastAsia="en-US"/>
        </w:rPr>
        <w:drawing>
          <wp:inline distT="0" distB="0" distL="0" distR="0" wp14:anchorId="209DCE95" wp14:editId="610AF7E7">
            <wp:extent cx="4120515" cy="266446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120515" cy="2664460"/>
                    </a:xfrm>
                    <a:prstGeom prst="rect">
                      <a:avLst/>
                    </a:prstGeom>
                    <a:noFill/>
                    <a:ln>
                      <a:noFill/>
                    </a:ln>
                  </pic:spPr>
                </pic:pic>
              </a:graphicData>
            </a:graphic>
          </wp:inline>
        </w:drawing>
      </w:r>
    </w:p>
    <w:p w14:paraId="37FEC3A0" w14:textId="77777777" w:rsidR="00E07CD1" w:rsidRDefault="00E07CD1">
      <w:pPr>
        <w:ind w:left="360"/>
        <w:rPr>
          <w:rFonts w:ascii="Century Gothic" w:hAnsi="Century Gothic"/>
        </w:rPr>
      </w:pPr>
      <w:r>
        <w:rPr>
          <w:rFonts w:ascii="Century Gothic" w:hAnsi="Century Gothic"/>
        </w:rPr>
        <w:br w:type="page"/>
      </w:r>
    </w:p>
    <w:p w14:paraId="6912B2D4" w14:textId="77777777" w:rsidR="00E07CD1" w:rsidRDefault="00E07CD1">
      <w:pPr>
        <w:rPr>
          <w:rFonts w:ascii="Century Gothic" w:hAnsi="Century Gothic"/>
        </w:rPr>
      </w:pPr>
    </w:p>
    <w:p w14:paraId="0D636854" w14:textId="77777777" w:rsidR="00E07CD1" w:rsidRDefault="00E07CD1">
      <w:pPr>
        <w:pStyle w:val="Heading1"/>
      </w:pPr>
      <w:r>
        <w:t>Acknowledgments</w:t>
      </w:r>
    </w:p>
    <w:p w14:paraId="39A614EA" w14:textId="77777777" w:rsidR="00E07CD1" w:rsidRDefault="00E07CD1">
      <w:pPr>
        <w:rPr>
          <w:rFonts w:ascii="Century Gothic" w:hAnsi="Century Gothic"/>
        </w:rPr>
      </w:pPr>
    </w:p>
    <w:p w14:paraId="337D29E7" w14:textId="77777777" w:rsidR="00E07CD1" w:rsidRDefault="00E07CD1">
      <w:pPr>
        <w:rPr>
          <w:rFonts w:ascii="Century Gothic" w:hAnsi="Century Gothic"/>
        </w:rPr>
      </w:pPr>
      <w:r>
        <w:rPr>
          <w:rFonts w:ascii="Century Gothic" w:hAnsi="Century Gothic"/>
        </w:rPr>
        <w:t xml:space="preserve">This version of program ARSTAN represents an evolution spanning nearly three decades of development.   The number of people and organizations who contributed to this effort are many.  Some have contributed ideas, others actual code.  One significant contributor was Richard Holmes who worked briefly at Lamont in the 1980’s and passed away in 2003.  Richard’s contribution of the many subroutines to read and write data, organize files, and perform basic curve fitting procedures are sincerely appreciated. </w:t>
      </w:r>
    </w:p>
    <w:p w14:paraId="63BD550A" w14:textId="77777777" w:rsidR="00E07CD1" w:rsidRDefault="00E07CD1">
      <w:pPr>
        <w:rPr>
          <w:rFonts w:ascii="Century Gothic" w:hAnsi="Century Gothic"/>
        </w:rPr>
      </w:pPr>
    </w:p>
    <w:p w14:paraId="71743D77" w14:textId="77777777" w:rsidR="00E07CD1" w:rsidRDefault="00E07CD1">
      <w:pPr>
        <w:rPr>
          <w:rFonts w:ascii="Century Gothic" w:hAnsi="Century Gothic"/>
        </w:rPr>
      </w:pPr>
      <w:r>
        <w:rPr>
          <w:rFonts w:ascii="Century Gothic" w:hAnsi="Century Gothic"/>
        </w:rPr>
        <w:t xml:space="preserve">We </w:t>
      </w:r>
      <w:r w:rsidR="006A3EF2">
        <w:rPr>
          <w:rFonts w:ascii="Century Gothic" w:hAnsi="Century Gothic"/>
        </w:rPr>
        <w:t>absolutely must</w:t>
      </w:r>
      <w:r>
        <w:rPr>
          <w:rFonts w:ascii="Century Gothic" w:hAnsi="Century Gothic"/>
        </w:rPr>
        <w:t xml:space="preserve"> acknowledge the many contribution by Ken Peters who provided invaluable code for optimizing the cubic splining routines and calcula</w:t>
      </w:r>
      <w:r w:rsidR="006A3EF2">
        <w:rPr>
          <w:rFonts w:ascii="Century Gothic" w:hAnsi="Century Gothic"/>
        </w:rPr>
        <w:t xml:space="preserve">ting their confidence limits.  </w:t>
      </w:r>
      <w:r>
        <w:rPr>
          <w:rFonts w:ascii="Century Gothic" w:hAnsi="Century Gothic"/>
        </w:rPr>
        <w:t>Ken has spent years working out the mechanics behind many of ARSTAN’s mathematical gymnastics in order to better serve tree-ring analysis.  Though he still claims he doesn’t understand what dendrochronologists do with his inventions, the tree-ring community is better off now from his efforts.</w:t>
      </w:r>
    </w:p>
    <w:p w14:paraId="13670075" w14:textId="77777777" w:rsidR="00E07CD1" w:rsidRDefault="00E07CD1">
      <w:pPr>
        <w:rPr>
          <w:rFonts w:ascii="Century Gothic" w:hAnsi="Century Gothic"/>
        </w:rPr>
      </w:pPr>
    </w:p>
    <w:p w14:paraId="718956A7" w14:textId="77777777" w:rsidR="00E07CD1" w:rsidRDefault="00E07CD1">
      <w:pPr>
        <w:rPr>
          <w:rFonts w:ascii="Century Gothic" w:hAnsi="Century Gothic"/>
        </w:rPr>
      </w:pPr>
    </w:p>
    <w:p w14:paraId="3CCE2FD1" w14:textId="77777777" w:rsidR="00E07CD1" w:rsidRDefault="00E07CD1">
      <w:pPr>
        <w:rPr>
          <w:rFonts w:ascii="Century Gothic" w:hAnsi="Century Gothic"/>
        </w:rPr>
      </w:pPr>
      <w:r>
        <w:rPr>
          <w:rFonts w:ascii="Century Gothic" w:hAnsi="Century Gothic"/>
        </w:rPr>
        <w:t xml:space="preserve">We must also acknowledge the value of institutions like IMSL, Source Forge, GNU and the worldwide community of FORTRAN programmers.  Many of the 18,441 lines of code in ARSTAN are either variants or direct inclusions of public access code.  The FORTRAN programming language remains the language of computational science.  Without this resource, programs like ARSTAN would not be free.  </w:t>
      </w:r>
      <w:r w:rsidR="006A3EF2">
        <w:rPr>
          <w:rFonts w:ascii="Century Gothic" w:hAnsi="Century Gothic"/>
        </w:rPr>
        <w:t>By</w:t>
      </w:r>
      <w:r>
        <w:rPr>
          <w:rFonts w:ascii="Century Gothic" w:hAnsi="Century Gothic"/>
        </w:rPr>
        <w:t xml:space="preserve"> using this software you are directly benefiting from the spirit of intellectual sharing and open source programming, a philosophy we consider paramount to the advancement of all science.  </w:t>
      </w:r>
    </w:p>
    <w:p w14:paraId="4D0D352C" w14:textId="77777777" w:rsidR="00E07CD1" w:rsidRDefault="00E07CD1">
      <w:pPr>
        <w:rPr>
          <w:rFonts w:ascii="Century Gothic" w:hAnsi="Century Gothic"/>
        </w:rPr>
      </w:pPr>
    </w:p>
    <w:p w14:paraId="0EBDC76F" w14:textId="77777777" w:rsidR="00E07CD1" w:rsidRDefault="00E07CD1">
      <w:pPr>
        <w:rPr>
          <w:rFonts w:ascii="Century Gothic" w:hAnsi="Century Gothic"/>
        </w:rPr>
      </w:pPr>
      <w:r>
        <w:rPr>
          <w:rFonts w:ascii="Century Gothic" w:hAnsi="Century Gothic"/>
        </w:rPr>
        <w:t>Finally, we thank Absoft for providing a decent FORTRAN compiler that can accept legacy FORTRAN77 code, include C++ code, and produce executables on both Macs and PC’s.  Without this ability there would be no Windows version of the program.  We want to especially thank Mr. Scott Campbell</w:t>
      </w:r>
      <w:r w:rsidR="009309EA">
        <w:rPr>
          <w:rFonts w:ascii="Century Gothic" w:hAnsi="Century Gothic"/>
        </w:rPr>
        <w:t>, Tony Goelz, Peter Jacobson and Jeremy Smith</w:t>
      </w:r>
      <w:r>
        <w:rPr>
          <w:rFonts w:ascii="Century Gothic" w:hAnsi="Century Gothic"/>
        </w:rPr>
        <w:t xml:space="preserve"> at Absoft </w:t>
      </w:r>
      <w:r w:rsidR="009309EA">
        <w:rPr>
          <w:rFonts w:ascii="Century Gothic" w:hAnsi="Century Gothic"/>
        </w:rPr>
        <w:t>who over the years have helped us utilize the full power of their Fortran compiler for making multi-platfirm, self-contained executable programs that we can distribute free of copywrite provisions.  Thanks Absoft!</w:t>
      </w:r>
      <w:r>
        <w:rPr>
          <w:rFonts w:ascii="Century Gothic" w:hAnsi="Century Gothic"/>
        </w:rPr>
        <w:t xml:space="preserve">  </w:t>
      </w:r>
    </w:p>
    <w:p w14:paraId="219896C3" w14:textId="77777777" w:rsidR="00E07CD1" w:rsidRDefault="00E07CD1">
      <w:pPr>
        <w:rPr>
          <w:rFonts w:ascii="Century Gothic" w:hAnsi="Century Gothic"/>
        </w:rPr>
      </w:pPr>
    </w:p>
    <w:p w14:paraId="75DC7B79" w14:textId="77777777" w:rsidR="00E07CD1" w:rsidRDefault="00E07CD1">
      <w:pPr>
        <w:rPr>
          <w:rFonts w:ascii="Century Gothic" w:hAnsi="Century Gothic"/>
        </w:rPr>
      </w:pPr>
      <w:r>
        <w:rPr>
          <w:rFonts w:ascii="Century Gothic" w:hAnsi="Century Gothic"/>
        </w:rPr>
        <w:t>Good luck!</w:t>
      </w:r>
    </w:p>
    <w:p w14:paraId="2679B97C" w14:textId="77777777" w:rsidR="00E07CD1" w:rsidRDefault="00E07CD1">
      <w:pPr>
        <w:rPr>
          <w:rFonts w:ascii="Century Gothic" w:hAnsi="Century Gothic"/>
        </w:rPr>
      </w:pPr>
    </w:p>
    <w:p w14:paraId="26CD8C83" w14:textId="77777777" w:rsidR="00E07CD1" w:rsidRDefault="00041FD2">
      <w:pPr>
        <w:rPr>
          <w:rFonts w:ascii="Century Gothic" w:hAnsi="Century Gothic"/>
        </w:rPr>
      </w:pPr>
      <w:r>
        <w:rPr>
          <w:rFonts w:ascii="Century Gothic" w:hAnsi="Century Gothic"/>
        </w:rPr>
        <w:t>November 18, 2018</w:t>
      </w:r>
    </w:p>
    <w:p w14:paraId="6ED4C337" w14:textId="77777777" w:rsidR="00E07CD1" w:rsidRDefault="00E07CD1" w:rsidP="001A264D">
      <w:pPr>
        <w:rPr>
          <w:rFonts w:ascii="Century Gothic" w:hAnsi="Century Gothic"/>
        </w:rPr>
      </w:pPr>
    </w:p>
    <w:sectPr w:rsidR="00E07CD1">
      <w:pgSz w:w="12240" w:h="15840"/>
      <w:pgMar w:top="1440" w:right="1800" w:bottom="1440" w:left="1800" w:header="720" w:footer="720" w:gutter="0"/>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auto"/>
    <w:pitch w:val="variable"/>
    <w:sig w:usb0="00000003" w:usb1="00000000" w:usb2="00000000" w:usb3="00000000" w:csb0="00000001" w:csb1="00000000"/>
  </w:font>
  <w:font w:name="Times">
    <w:panose1 w:val="02000500000000000000"/>
    <w:charset w:val="00"/>
    <w:family w:val="auto"/>
    <w:pitch w:val="variable"/>
    <w:sig w:usb0="00000003" w:usb1="00000000" w:usb2="00000000" w:usb3="00000000" w:csb0="00000001" w:csb1="00000000"/>
  </w:font>
  <w:font w:name="Century Gothic">
    <w:panose1 w:val="020B0502020202020204"/>
    <w:charset w:val="00"/>
    <w:family w:val="auto"/>
    <w:pitch w:val="variable"/>
    <w:sig w:usb0="00000287" w:usb1="00000000" w:usb2="00000000" w:usb3="00000000" w:csb0="0000009F" w:csb1="00000000"/>
  </w:font>
  <w:font w:name="Lucida Grande">
    <w:panose1 w:val="020B0600040502020204"/>
    <w:charset w:val="00"/>
    <w:family w:val="auto"/>
    <w:pitch w:val="variable"/>
    <w:sig w:usb0="E1000AEF" w:usb1="5000A1FF" w:usb2="00000000" w:usb3="00000000" w:csb0="000001BF" w:csb1="00000000"/>
  </w:font>
  <w:font w:name="Arial">
    <w:panose1 w:val="020B0604020202020204"/>
    <w:charset w:val="00"/>
    <w:family w:val="auto"/>
    <w:pitch w:val="variable"/>
    <w:sig w:usb0="00000003" w:usb1="00000000" w:usb2="00000000" w:usb3="00000000" w:csb0="00000001" w:csb1="00000000"/>
  </w:font>
  <w:font w:name="Yu Gothic Light">
    <w:panose1 w:val="00000000000000000000"/>
    <w:charset w:val="00"/>
    <w:family w:val="roman"/>
    <w:notTrueType/>
    <w:pitch w:val="default"/>
  </w:font>
  <w:font w:name="Calibri Light">
    <w:altName w:val="Consolas"/>
    <w:charset w:val="00"/>
    <w:family w:val="auto"/>
    <w:pitch w:val="variable"/>
    <w:sig w:usb0="A00002EF" w:usb1="4000207B" w:usb2="00000000" w:usb3="00000000" w:csb0="0000019F" w:csb1="00000000"/>
  </w:font>
  <w:font w:name="Yu Mincho">
    <w:panose1 w:val="00000000000000000000"/>
    <w:charset w:val="00"/>
    <w:family w:val="roman"/>
    <w:notTrueType/>
    <w:pitch w:val="default"/>
  </w:font>
  <w:font w:name="Calibri">
    <w:panose1 w:val="020F0502020204030204"/>
    <w:charset w:val="00"/>
    <w:family w:val="auto"/>
    <w:pitch w:val="variable"/>
    <w:sig w:usb0="00000003" w:usb1="00000000" w:usb2="00000000" w:usb3="00000000" w:csb0="00000001" w:csb1="00000000"/>
  </w:font>
</w:fonts>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4F63EE"/>
    <w:multiLevelType w:val="hybridMultilevel"/>
    <w:tmpl w:val="5274AD22"/>
    <w:lvl w:ilvl="0" w:tplc="0409000F">
      <w:start w:val="1"/>
      <w:numFmt w:val="decimal"/>
      <w:lvlText w:val="%1."/>
      <w:lvlJc w:val="left"/>
      <w:pPr>
        <w:tabs>
          <w:tab w:val="num" w:pos="360"/>
        </w:tabs>
        <w:ind w:left="360" w:hanging="360"/>
      </w:pPr>
      <w:rPr>
        <w:rFonts w:hint="default"/>
      </w:rPr>
    </w:lvl>
    <w:lvl w:ilvl="1" w:tplc="7AA874CE">
      <w:start w:val="1"/>
      <w:numFmt w:val="decimal"/>
      <w:lvlText w:val="%2."/>
      <w:lvlJc w:val="left"/>
      <w:pPr>
        <w:tabs>
          <w:tab w:val="num" w:pos="1440"/>
        </w:tabs>
        <w:ind w:left="1440" w:hanging="360"/>
      </w:pPr>
      <w:rPr>
        <w:rFonts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
    <w:nsid w:val="0E824190"/>
    <w:multiLevelType w:val="hybridMultilevel"/>
    <w:tmpl w:val="E644804C"/>
    <w:lvl w:ilvl="0" w:tplc="4080D23E">
      <w:start w:val="5"/>
      <w:numFmt w:val="decimal"/>
      <w:lvlText w:val="%1."/>
      <w:lvlJc w:val="left"/>
      <w:pPr>
        <w:tabs>
          <w:tab w:val="num" w:pos="420"/>
        </w:tabs>
        <w:ind w:left="420" w:hanging="360"/>
      </w:pPr>
      <w:rPr>
        <w:rFonts w:hint="default"/>
      </w:rPr>
    </w:lvl>
    <w:lvl w:ilvl="1" w:tplc="04090019" w:tentative="1">
      <w:start w:val="1"/>
      <w:numFmt w:val="lowerLetter"/>
      <w:lvlText w:val="%2."/>
      <w:lvlJc w:val="left"/>
      <w:pPr>
        <w:tabs>
          <w:tab w:val="num" w:pos="1140"/>
        </w:tabs>
        <w:ind w:left="1140" w:hanging="360"/>
      </w:pPr>
    </w:lvl>
    <w:lvl w:ilvl="2" w:tplc="0409001B" w:tentative="1">
      <w:start w:val="1"/>
      <w:numFmt w:val="lowerRoman"/>
      <w:lvlText w:val="%3."/>
      <w:lvlJc w:val="right"/>
      <w:pPr>
        <w:tabs>
          <w:tab w:val="num" w:pos="1860"/>
        </w:tabs>
        <w:ind w:left="1860" w:hanging="180"/>
      </w:pPr>
    </w:lvl>
    <w:lvl w:ilvl="3" w:tplc="0409000F" w:tentative="1">
      <w:start w:val="1"/>
      <w:numFmt w:val="decimal"/>
      <w:lvlText w:val="%4."/>
      <w:lvlJc w:val="left"/>
      <w:pPr>
        <w:tabs>
          <w:tab w:val="num" w:pos="2580"/>
        </w:tabs>
        <w:ind w:left="2580" w:hanging="360"/>
      </w:pPr>
    </w:lvl>
    <w:lvl w:ilvl="4" w:tplc="04090019" w:tentative="1">
      <w:start w:val="1"/>
      <w:numFmt w:val="lowerLetter"/>
      <w:lvlText w:val="%5."/>
      <w:lvlJc w:val="left"/>
      <w:pPr>
        <w:tabs>
          <w:tab w:val="num" w:pos="3300"/>
        </w:tabs>
        <w:ind w:left="3300" w:hanging="360"/>
      </w:pPr>
    </w:lvl>
    <w:lvl w:ilvl="5" w:tplc="0409001B" w:tentative="1">
      <w:start w:val="1"/>
      <w:numFmt w:val="lowerRoman"/>
      <w:lvlText w:val="%6."/>
      <w:lvlJc w:val="right"/>
      <w:pPr>
        <w:tabs>
          <w:tab w:val="num" w:pos="4020"/>
        </w:tabs>
        <w:ind w:left="4020" w:hanging="180"/>
      </w:pPr>
    </w:lvl>
    <w:lvl w:ilvl="6" w:tplc="0409000F" w:tentative="1">
      <w:start w:val="1"/>
      <w:numFmt w:val="decimal"/>
      <w:lvlText w:val="%7."/>
      <w:lvlJc w:val="left"/>
      <w:pPr>
        <w:tabs>
          <w:tab w:val="num" w:pos="4740"/>
        </w:tabs>
        <w:ind w:left="4740" w:hanging="360"/>
      </w:pPr>
    </w:lvl>
    <w:lvl w:ilvl="7" w:tplc="04090019" w:tentative="1">
      <w:start w:val="1"/>
      <w:numFmt w:val="lowerLetter"/>
      <w:lvlText w:val="%8."/>
      <w:lvlJc w:val="left"/>
      <w:pPr>
        <w:tabs>
          <w:tab w:val="num" w:pos="5460"/>
        </w:tabs>
        <w:ind w:left="5460" w:hanging="360"/>
      </w:pPr>
    </w:lvl>
    <w:lvl w:ilvl="8" w:tplc="0409001B" w:tentative="1">
      <w:start w:val="1"/>
      <w:numFmt w:val="lowerRoman"/>
      <w:lvlText w:val="%9."/>
      <w:lvlJc w:val="right"/>
      <w:pPr>
        <w:tabs>
          <w:tab w:val="num" w:pos="6180"/>
        </w:tabs>
        <w:ind w:left="6180" w:hanging="180"/>
      </w:pPr>
    </w:lvl>
  </w:abstractNum>
  <w:abstractNum w:abstractNumId="2">
    <w:nsid w:val="11435E0F"/>
    <w:multiLevelType w:val="hybridMultilevel"/>
    <w:tmpl w:val="EED87AA2"/>
    <w:lvl w:ilvl="0" w:tplc="0409000F">
      <w:start w:val="5"/>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
    <w:nsid w:val="19132165"/>
    <w:multiLevelType w:val="hybridMultilevel"/>
    <w:tmpl w:val="8E6078EA"/>
    <w:lvl w:ilvl="0" w:tplc="0409000F">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1CC145F2"/>
    <w:multiLevelType w:val="hybridMultilevel"/>
    <w:tmpl w:val="8D78C0DC"/>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
    <w:nsid w:val="28073F58"/>
    <w:multiLevelType w:val="hybridMultilevel"/>
    <w:tmpl w:val="91C01188"/>
    <w:lvl w:ilvl="0" w:tplc="9B62762A">
      <w:start w:val="2"/>
      <w:numFmt w:val="decimal"/>
      <w:lvlText w:val="%1."/>
      <w:lvlJc w:val="left"/>
      <w:pPr>
        <w:ind w:left="420" w:hanging="360"/>
      </w:pPr>
      <w:rPr>
        <w:rFonts w:hint="default"/>
      </w:rPr>
    </w:lvl>
    <w:lvl w:ilvl="1" w:tplc="04090019" w:tentative="1">
      <w:start w:val="1"/>
      <w:numFmt w:val="lowerLetter"/>
      <w:lvlText w:val="%2."/>
      <w:lvlJc w:val="left"/>
      <w:pPr>
        <w:ind w:left="1140" w:hanging="360"/>
      </w:pPr>
    </w:lvl>
    <w:lvl w:ilvl="2" w:tplc="0409001B" w:tentative="1">
      <w:start w:val="1"/>
      <w:numFmt w:val="lowerRoman"/>
      <w:lvlText w:val="%3."/>
      <w:lvlJc w:val="right"/>
      <w:pPr>
        <w:ind w:left="1860" w:hanging="180"/>
      </w:pPr>
    </w:lvl>
    <w:lvl w:ilvl="3" w:tplc="0409000F" w:tentative="1">
      <w:start w:val="1"/>
      <w:numFmt w:val="decimal"/>
      <w:lvlText w:val="%4."/>
      <w:lvlJc w:val="left"/>
      <w:pPr>
        <w:ind w:left="2580" w:hanging="360"/>
      </w:pPr>
    </w:lvl>
    <w:lvl w:ilvl="4" w:tplc="04090019" w:tentative="1">
      <w:start w:val="1"/>
      <w:numFmt w:val="lowerLetter"/>
      <w:lvlText w:val="%5."/>
      <w:lvlJc w:val="left"/>
      <w:pPr>
        <w:ind w:left="3300" w:hanging="360"/>
      </w:pPr>
    </w:lvl>
    <w:lvl w:ilvl="5" w:tplc="0409001B" w:tentative="1">
      <w:start w:val="1"/>
      <w:numFmt w:val="lowerRoman"/>
      <w:lvlText w:val="%6."/>
      <w:lvlJc w:val="right"/>
      <w:pPr>
        <w:ind w:left="4020" w:hanging="180"/>
      </w:pPr>
    </w:lvl>
    <w:lvl w:ilvl="6" w:tplc="0409000F" w:tentative="1">
      <w:start w:val="1"/>
      <w:numFmt w:val="decimal"/>
      <w:lvlText w:val="%7."/>
      <w:lvlJc w:val="left"/>
      <w:pPr>
        <w:ind w:left="4740" w:hanging="360"/>
      </w:pPr>
    </w:lvl>
    <w:lvl w:ilvl="7" w:tplc="04090019" w:tentative="1">
      <w:start w:val="1"/>
      <w:numFmt w:val="lowerLetter"/>
      <w:lvlText w:val="%8."/>
      <w:lvlJc w:val="left"/>
      <w:pPr>
        <w:ind w:left="5460" w:hanging="360"/>
      </w:pPr>
    </w:lvl>
    <w:lvl w:ilvl="8" w:tplc="0409001B" w:tentative="1">
      <w:start w:val="1"/>
      <w:numFmt w:val="lowerRoman"/>
      <w:lvlText w:val="%9."/>
      <w:lvlJc w:val="right"/>
      <w:pPr>
        <w:ind w:left="6180" w:hanging="180"/>
      </w:pPr>
    </w:lvl>
  </w:abstractNum>
  <w:abstractNum w:abstractNumId="6">
    <w:nsid w:val="30B66349"/>
    <w:multiLevelType w:val="hybridMultilevel"/>
    <w:tmpl w:val="967C9EAE"/>
    <w:lvl w:ilvl="0" w:tplc="E08AC756">
      <w:start w:val="1"/>
      <w:numFmt w:val="decimal"/>
      <w:lvlText w:val="%1."/>
      <w:lvlJc w:val="left"/>
      <w:pPr>
        <w:tabs>
          <w:tab w:val="num" w:pos="360"/>
        </w:tabs>
        <w:ind w:left="360" w:hanging="360"/>
      </w:pPr>
      <w:rPr>
        <w:rFonts w:hint="default"/>
      </w:rPr>
    </w:lvl>
    <w:lvl w:ilvl="1" w:tplc="04090019" w:tentative="1">
      <w:start w:val="1"/>
      <w:numFmt w:val="lowerLetter"/>
      <w:lvlText w:val="%2."/>
      <w:lvlJc w:val="left"/>
      <w:pPr>
        <w:tabs>
          <w:tab w:val="num" w:pos="1380"/>
        </w:tabs>
        <w:ind w:left="1380" w:hanging="360"/>
      </w:pPr>
    </w:lvl>
    <w:lvl w:ilvl="2" w:tplc="0409001B" w:tentative="1">
      <w:start w:val="1"/>
      <w:numFmt w:val="lowerRoman"/>
      <w:lvlText w:val="%3."/>
      <w:lvlJc w:val="right"/>
      <w:pPr>
        <w:tabs>
          <w:tab w:val="num" w:pos="2100"/>
        </w:tabs>
        <w:ind w:left="2100" w:hanging="180"/>
      </w:pPr>
    </w:lvl>
    <w:lvl w:ilvl="3" w:tplc="0409000F" w:tentative="1">
      <w:start w:val="1"/>
      <w:numFmt w:val="decimal"/>
      <w:lvlText w:val="%4."/>
      <w:lvlJc w:val="left"/>
      <w:pPr>
        <w:tabs>
          <w:tab w:val="num" w:pos="2820"/>
        </w:tabs>
        <w:ind w:left="2820" w:hanging="360"/>
      </w:pPr>
    </w:lvl>
    <w:lvl w:ilvl="4" w:tplc="04090019" w:tentative="1">
      <w:start w:val="1"/>
      <w:numFmt w:val="lowerLetter"/>
      <w:lvlText w:val="%5."/>
      <w:lvlJc w:val="left"/>
      <w:pPr>
        <w:tabs>
          <w:tab w:val="num" w:pos="3540"/>
        </w:tabs>
        <w:ind w:left="3540" w:hanging="360"/>
      </w:pPr>
    </w:lvl>
    <w:lvl w:ilvl="5" w:tplc="0409001B" w:tentative="1">
      <w:start w:val="1"/>
      <w:numFmt w:val="lowerRoman"/>
      <w:lvlText w:val="%6."/>
      <w:lvlJc w:val="right"/>
      <w:pPr>
        <w:tabs>
          <w:tab w:val="num" w:pos="4260"/>
        </w:tabs>
        <w:ind w:left="4260" w:hanging="180"/>
      </w:pPr>
    </w:lvl>
    <w:lvl w:ilvl="6" w:tplc="0409000F" w:tentative="1">
      <w:start w:val="1"/>
      <w:numFmt w:val="decimal"/>
      <w:lvlText w:val="%7."/>
      <w:lvlJc w:val="left"/>
      <w:pPr>
        <w:tabs>
          <w:tab w:val="num" w:pos="4980"/>
        </w:tabs>
        <w:ind w:left="4980" w:hanging="360"/>
      </w:pPr>
    </w:lvl>
    <w:lvl w:ilvl="7" w:tplc="04090019" w:tentative="1">
      <w:start w:val="1"/>
      <w:numFmt w:val="lowerLetter"/>
      <w:lvlText w:val="%8."/>
      <w:lvlJc w:val="left"/>
      <w:pPr>
        <w:tabs>
          <w:tab w:val="num" w:pos="5700"/>
        </w:tabs>
        <w:ind w:left="5700" w:hanging="360"/>
      </w:pPr>
    </w:lvl>
    <w:lvl w:ilvl="8" w:tplc="0409001B" w:tentative="1">
      <w:start w:val="1"/>
      <w:numFmt w:val="lowerRoman"/>
      <w:lvlText w:val="%9."/>
      <w:lvlJc w:val="right"/>
      <w:pPr>
        <w:tabs>
          <w:tab w:val="num" w:pos="6420"/>
        </w:tabs>
        <w:ind w:left="6420" w:hanging="180"/>
      </w:pPr>
    </w:lvl>
  </w:abstractNum>
  <w:abstractNum w:abstractNumId="7">
    <w:nsid w:val="5DF25429"/>
    <w:multiLevelType w:val="hybridMultilevel"/>
    <w:tmpl w:val="BAE45862"/>
    <w:lvl w:ilvl="0" w:tplc="994A232C">
      <w:start w:val="1"/>
      <w:numFmt w:val="decimal"/>
      <w:lvlText w:val="%1."/>
      <w:lvlJc w:val="left"/>
      <w:pPr>
        <w:ind w:left="420" w:hanging="360"/>
      </w:pPr>
      <w:rPr>
        <w:rFonts w:hint="default"/>
      </w:rPr>
    </w:lvl>
    <w:lvl w:ilvl="1" w:tplc="04090019" w:tentative="1">
      <w:start w:val="1"/>
      <w:numFmt w:val="lowerLetter"/>
      <w:lvlText w:val="%2."/>
      <w:lvlJc w:val="left"/>
      <w:pPr>
        <w:ind w:left="1140" w:hanging="360"/>
      </w:pPr>
    </w:lvl>
    <w:lvl w:ilvl="2" w:tplc="0409001B" w:tentative="1">
      <w:start w:val="1"/>
      <w:numFmt w:val="lowerRoman"/>
      <w:lvlText w:val="%3."/>
      <w:lvlJc w:val="right"/>
      <w:pPr>
        <w:ind w:left="1860" w:hanging="180"/>
      </w:pPr>
    </w:lvl>
    <w:lvl w:ilvl="3" w:tplc="0409000F" w:tentative="1">
      <w:start w:val="1"/>
      <w:numFmt w:val="decimal"/>
      <w:lvlText w:val="%4."/>
      <w:lvlJc w:val="left"/>
      <w:pPr>
        <w:ind w:left="2580" w:hanging="360"/>
      </w:pPr>
    </w:lvl>
    <w:lvl w:ilvl="4" w:tplc="04090019" w:tentative="1">
      <w:start w:val="1"/>
      <w:numFmt w:val="lowerLetter"/>
      <w:lvlText w:val="%5."/>
      <w:lvlJc w:val="left"/>
      <w:pPr>
        <w:ind w:left="3300" w:hanging="360"/>
      </w:pPr>
    </w:lvl>
    <w:lvl w:ilvl="5" w:tplc="0409001B" w:tentative="1">
      <w:start w:val="1"/>
      <w:numFmt w:val="lowerRoman"/>
      <w:lvlText w:val="%6."/>
      <w:lvlJc w:val="right"/>
      <w:pPr>
        <w:ind w:left="4020" w:hanging="180"/>
      </w:pPr>
    </w:lvl>
    <w:lvl w:ilvl="6" w:tplc="0409000F" w:tentative="1">
      <w:start w:val="1"/>
      <w:numFmt w:val="decimal"/>
      <w:lvlText w:val="%7."/>
      <w:lvlJc w:val="left"/>
      <w:pPr>
        <w:ind w:left="4740" w:hanging="360"/>
      </w:pPr>
    </w:lvl>
    <w:lvl w:ilvl="7" w:tplc="04090019" w:tentative="1">
      <w:start w:val="1"/>
      <w:numFmt w:val="lowerLetter"/>
      <w:lvlText w:val="%8."/>
      <w:lvlJc w:val="left"/>
      <w:pPr>
        <w:ind w:left="5460" w:hanging="360"/>
      </w:pPr>
    </w:lvl>
    <w:lvl w:ilvl="8" w:tplc="0409001B" w:tentative="1">
      <w:start w:val="1"/>
      <w:numFmt w:val="lowerRoman"/>
      <w:lvlText w:val="%9."/>
      <w:lvlJc w:val="right"/>
      <w:pPr>
        <w:ind w:left="6180" w:hanging="180"/>
      </w:pPr>
    </w:lvl>
  </w:abstractNum>
  <w:abstractNum w:abstractNumId="8">
    <w:nsid w:val="6FB7135B"/>
    <w:multiLevelType w:val="hybridMultilevel"/>
    <w:tmpl w:val="1A80275A"/>
    <w:lvl w:ilvl="0" w:tplc="0409000F">
      <w:start w:val="5"/>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nsid w:val="6FD80E08"/>
    <w:multiLevelType w:val="hybridMultilevel"/>
    <w:tmpl w:val="A00C9C62"/>
    <w:lvl w:ilvl="0" w:tplc="D8EEFED4">
      <w:start w:val="5"/>
      <w:numFmt w:val="decimal"/>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10">
    <w:nsid w:val="769879CD"/>
    <w:multiLevelType w:val="hybridMultilevel"/>
    <w:tmpl w:val="5274AD22"/>
    <w:lvl w:ilvl="0" w:tplc="0409000F">
      <w:start w:val="1"/>
      <w:numFmt w:val="decimal"/>
      <w:lvlText w:val="%1."/>
      <w:lvlJc w:val="left"/>
      <w:pPr>
        <w:tabs>
          <w:tab w:val="num" w:pos="360"/>
        </w:tabs>
        <w:ind w:left="360" w:hanging="360"/>
      </w:pPr>
      <w:rPr>
        <w:rFonts w:hint="default"/>
      </w:rPr>
    </w:lvl>
    <w:lvl w:ilvl="1" w:tplc="7AA874CE">
      <w:start w:val="1"/>
      <w:numFmt w:val="decimal"/>
      <w:lvlText w:val="%2."/>
      <w:lvlJc w:val="left"/>
      <w:pPr>
        <w:tabs>
          <w:tab w:val="num" w:pos="1440"/>
        </w:tabs>
        <w:ind w:left="1440" w:hanging="360"/>
      </w:pPr>
      <w:rPr>
        <w:rFonts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abstractNumId w:val="0"/>
  </w:num>
  <w:num w:numId="2">
    <w:abstractNumId w:val="6"/>
  </w:num>
  <w:num w:numId="3">
    <w:abstractNumId w:val="4"/>
  </w:num>
  <w:num w:numId="4">
    <w:abstractNumId w:val="9"/>
  </w:num>
  <w:num w:numId="5">
    <w:abstractNumId w:val="8"/>
  </w:num>
  <w:num w:numId="6">
    <w:abstractNumId w:val="2"/>
  </w:num>
  <w:num w:numId="7">
    <w:abstractNumId w:val="1"/>
  </w:num>
  <w:num w:numId="8">
    <w:abstractNumId w:val="10"/>
  </w:num>
  <w:num w:numId="9">
    <w:abstractNumId w:val="5"/>
  </w:num>
  <w:num w:numId="10">
    <w:abstractNumId w:val="3"/>
  </w:num>
  <w:num w:numId="11">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3"/>
  <w:proofState w:spelling="clean" w:grammar="clean"/>
  <w:defaultTabStop w:val="720"/>
  <w:displayHorizontalDrawingGridEvery w:val="0"/>
  <w:displayVerticalDrawingGridEvery w:val="0"/>
  <w:doNotUseMarginsForDrawingGridOrigin/>
  <w:noPunctuationKerning/>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E29D3"/>
    <w:rsid w:val="00041FD2"/>
    <w:rsid w:val="000470D2"/>
    <w:rsid w:val="000D1E29"/>
    <w:rsid w:val="0011354E"/>
    <w:rsid w:val="001A264D"/>
    <w:rsid w:val="001C0E85"/>
    <w:rsid w:val="001F002B"/>
    <w:rsid w:val="00267828"/>
    <w:rsid w:val="0034581C"/>
    <w:rsid w:val="00357962"/>
    <w:rsid w:val="003B071F"/>
    <w:rsid w:val="00454FDD"/>
    <w:rsid w:val="004734DF"/>
    <w:rsid w:val="004E7C03"/>
    <w:rsid w:val="00547E67"/>
    <w:rsid w:val="005E29D3"/>
    <w:rsid w:val="00614C9A"/>
    <w:rsid w:val="00674C7E"/>
    <w:rsid w:val="006A3EF2"/>
    <w:rsid w:val="006A7FB5"/>
    <w:rsid w:val="006C5E8B"/>
    <w:rsid w:val="0071215B"/>
    <w:rsid w:val="00756907"/>
    <w:rsid w:val="0076048C"/>
    <w:rsid w:val="007619AB"/>
    <w:rsid w:val="00775224"/>
    <w:rsid w:val="0078505B"/>
    <w:rsid w:val="007A0716"/>
    <w:rsid w:val="007A0806"/>
    <w:rsid w:val="00813385"/>
    <w:rsid w:val="008C4750"/>
    <w:rsid w:val="008F1FEA"/>
    <w:rsid w:val="00924C58"/>
    <w:rsid w:val="00927048"/>
    <w:rsid w:val="009309EA"/>
    <w:rsid w:val="009601FC"/>
    <w:rsid w:val="00A16309"/>
    <w:rsid w:val="00A455B8"/>
    <w:rsid w:val="00A736F7"/>
    <w:rsid w:val="00A8787F"/>
    <w:rsid w:val="00A97CEE"/>
    <w:rsid w:val="00AB760C"/>
    <w:rsid w:val="00AC2689"/>
    <w:rsid w:val="00B13A6D"/>
    <w:rsid w:val="00BB2024"/>
    <w:rsid w:val="00BF5A2B"/>
    <w:rsid w:val="00BF6358"/>
    <w:rsid w:val="00CF1A84"/>
    <w:rsid w:val="00CF4B68"/>
    <w:rsid w:val="00CF58CB"/>
    <w:rsid w:val="00D17430"/>
    <w:rsid w:val="00D27AF9"/>
    <w:rsid w:val="00D43BF6"/>
    <w:rsid w:val="00D47DF4"/>
    <w:rsid w:val="00D924C2"/>
    <w:rsid w:val="00DA68B4"/>
    <w:rsid w:val="00DD5423"/>
    <w:rsid w:val="00E07CD1"/>
    <w:rsid w:val="00E10F72"/>
    <w:rsid w:val="00E42DD2"/>
    <w:rsid w:val="00EC0F4A"/>
    <w:rsid w:val="00F549C2"/>
    <w:rsid w:val="00FB33F8"/>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7"/>
    <o:shapelayout v:ext="edit">
      <o:idmap v:ext="edit" data="1"/>
    </o:shapelayout>
  </w:shapeDefaults>
  <w:decimalSymbol w:val="."/>
  <w:listSeparator w:val=","/>
  <w14:docId w14:val="60EB1298"/>
  <w14:defaultImageDpi w14:val="3276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w:eastAsia="Times" w:hAnsi="Times" w:cs="Times New Roman"/>
        <w:lang w:val="en-GB" w:eastAsia="en-GB"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Pr>
      <w:noProof/>
      <w:sz w:val="24"/>
    </w:rPr>
  </w:style>
  <w:style w:type="paragraph" w:styleId="Heading1">
    <w:name w:val="heading 1"/>
    <w:basedOn w:val="Normal"/>
    <w:next w:val="Normal"/>
    <w:qFormat/>
    <w:pPr>
      <w:keepNext/>
      <w:jc w:val="center"/>
      <w:outlineLvl w:val="0"/>
    </w:pPr>
    <w:rPr>
      <w:rFonts w:ascii="Century Gothic" w:hAnsi="Century Gothic"/>
      <w: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Indent">
    <w:name w:val="Body Text Indent"/>
    <w:basedOn w:val="Normal"/>
    <w:pPr>
      <w:ind w:left="360"/>
    </w:pPr>
    <w:rPr>
      <w:rFonts w:ascii="Century Gothic" w:hAnsi="Century Gothic"/>
    </w:rPr>
  </w:style>
  <w:style w:type="paragraph" w:styleId="BodyTextIndent2">
    <w:name w:val="Body Text Indent 2"/>
    <w:basedOn w:val="Normal"/>
    <w:pPr>
      <w:ind w:left="720"/>
    </w:pPr>
    <w:rPr>
      <w:rFonts w:ascii="Century Gothic" w:hAnsi="Century Gothic"/>
    </w:rPr>
  </w:style>
  <w:style w:type="paragraph" w:styleId="BodyTextIndent3">
    <w:name w:val="Body Text Indent 3"/>
    <w:basedOn w:val="Normal"/>
    <w:pPr>
      <w:tabs>
        <w:tab w:val="left" w:pos="810"/>
      </w:tabs>
      <w:ind w:left="810"/>
    </w:pPr>
    <w:rPr>
      <w:rFonts w:ascii="Century Gothic" w:hAnsi="Century Gothic"/>
    </w:rPr>
  </w:style>
  <w:style w:type="character" w:styleId="Hyperlink">
    <w:name w:val="Hyperlink"/>
    <w:uiPriority w:val="99"/>
    <w:semiHidden/>
    <w:unhideWhenUsed/>
    <w:rsid w:val="00A455B8"/>
    <w:rPr>
      <w:color w:val="0000FF"/>
      <w:u w:val="single"/>
    </w:rPr>
  </w:style>
  <w:style w:type="paragraph" w:styleId="BalloonText">
    <w:name w:val="Balloon Text"/>
    <w:basedOn w:val="Normal"/>
    <w:link w:val="BalloonTextChar"/>
    <w:uiPriority w:val="99"/>
    <w:semiHidden/>
    <w:unhideWhenUsed/>
    <w:rsid w:val="00A16309"/>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A16309"/>
    <w:rPr>
      <w:rFonts w:ascii="Lucida Grande" w:hAnsi="Lucida Grande" w:cs="Lucida Grande"/>
      <w:noProof/>
      <w:sz w:val="18"/>
      <w:szCs w:val="18"/>
    </w:rPr>
  </w:style>
  <w:style w:type="paragraph" w:styleId="ListParagraph">
    <w:name w:val="List Paragraph"/>
    <w:basedOn w:val="Normal"/>
    <w:uiPriority w:val="34"/>
    <w:qFormat/>
    <w:rsid w:val="000470D2"/>
    <w:pPr>
      <w:ind w:left="720"/>
      <w:contextualSpacing/>
    </w:p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w:eastAsia="Times" w:hAnsi="Times" w:cs="Times New Roman"/>
        <w:lang w:val="en-GB" w:eastAsia="en-GB"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Pr>
      <w:noProof/>
      <w:sz w:val="24"/>
    </w:rPr>
  </w:style>
  <w:style w:type="paragraph" w:styleId="Heading1">
    <w:name w:val="heading 1"/>
    <w:basedOn w:val="Normal"/>
    <w:next w:val="Normal"/>
    <w:qFormat/>
    <w:pPr>
      <w:keepNext/>
      <w:jc w:val="center"/>
      <w:outlineLvl w:val="0"/>
    </w:pPr>
    <w:rPr>
      <w:rFonts w:ascii="Century Gothic" w:hAnsi="Century Gothic"/>
      <w: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Indent">
    <w:name w:val="Body Text Indent"/>
    <w:basedOn w:val="Normal"/>
    <w:pPr>
      <w:ind w:left="360"/>
    </w:pPr>
    <w:rPr>
      <w:rFonts w:ascii="Century Gothic" w:hAnsi="Century Gothic"/>
    </w:rPr>
  </w:style>
  <w:style w:type="paragraph" w:styleId="BodyTextIndent2">
    <w:name w:val="Body Text Indent 2"/>
    <w:basedOn w:val="Normal"/>
    <w:pPr>
      <w:ind w:left="720"/>
    </w:pPr>
    <w:rPr>
      <w:rFonts w:ascii="Century Gothic" w:hAnsi="Century Gothic"/>
    </w:rPr>
  </w:style>
  <w:style w:type="paragraph" w:styleId="BodyTextIndent3">
    <w:name w:val="Body Text Indent 3"/>
    <w:basedOn w:val="Normal"/>
    <w:pPr>
      <w:tabs>
        <w:tab w:val="left" w:pos="810"/>
      </w:tabs>
      <w:ind w:left="810"/>
    </w:pPr>
    <w:rPr>
      <w:rFonts w:ascii="Century Gothic" w:hAnsi="Century Gothic"/>
    </w:rPr>
  </w:style>
  <w:style w:type="character" w:styleId="Hyperlink">
    <w:name w:val="Hyperlink"/>
    <w:uiPriority w:val="99"/>
    <w:semiHidden/>
    <w:unhideWhenUsed/>
    <w:rsid w:val="00A455B8"/>
    <w:rPr>
      <w:color w:val="0000FF"/>
      <w:u w:val="single"/>
    </w:rPr>
  </w:style>
  <w:style w:type="paragraph" w:styleId="BalloonText">
    <w:name w:val="Balloon Text"/>
    <w:basedOn w:val="Normal"/>
    <w:link w:val="BalloonTextChar"/>
    <w:uiPriority w:val="99"/>
    <w:semiHidden/>
    <w:unhideWhenUsed/>
    <w:rsid w:val="00A16309"/>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A16309"/>
    <w:rPr>
      <w:rFonts w:ascii="Lucida Grande" w:hAnsi="Lucida Grande" w:cs="Lucida Grande"/>
      <w:noProof/>
      <w:sz w:val="18"/>
      <w:szCs w:val="18"/>
    </w:rPr>
  </w:style>
  <w:style w:type="paragraph" w:styleId="ListParagraph">
    <w:name w:val="List Paragraph"/>
    <w:basedOn w:val="Normal"/>
    <w:uiPriority w:val="34"/>
    <w:qFormat/>
    <w:rsid w:val="000470D2"/>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542668132">
      <w:bodyDiv w:val="1"/>
      <w:marLeft w:val="0"/>
      <w:marRight w:val="0"/>
      <w:marTop w:val="0"/>
      <w:marBottom w:val="0"/>
      <w:divBdr>
        <w:top w:val="none" w:sz="0" w:space="0" w:color="auto"/>
        <w:left w:val="none" w:sz="0" w:space="0" w:color="auto"/>
        <w:bottom w:val="none" w:sz="0" w:space="0" w:color="auto"/>
        <w:right w:val="none" w:sz="0" w:space="0" w:color="auto"/>
      </w:divBdr>
    </w:div>
  </w:divs>
  <w:allowPNG/>
  <w:doNotSaveAsSingleFile/>
  <w:pixelsPerInch w:val="96"/>
</w:webSettings>
</file>

<file path=word/_rels/document.xml.rels><?xml version="1.0" encoding="UTF-8" standalone="yes"?>
<Relationships xmlns="http://schemas.openxmlformats.org/package/2006/relationships"><Relationship Id="rId11" Type="http://schemas.openxmlformats.org/officeDocument/2006/relationships/image" Target="media/image6.png"/><Relationship Id="rId12" Type="http://schemas.openxmlformats.org/officeDocument/2006/relationships/image" Target="media/image7.emf"/><Relationship Id="rId13" Type="http://schemas.openxmlformats.org/officeDocument/2006/relationships/image" Target="media/image8.png"/><Relationship Id="rId14" Type="http://schemas.openxmlformats.org/officeDocument/2006/relationships/image" Target="media/image9.emf"/><Relationship Id="rId15" Type="http://schemas.openxmlformats.org/officeDocument/2006/relationships/image" Target="media/image10.emf"/><Relationship Id="rId16" Type="http://schemas.openxmlformats.org/officeDocument/2006/relationships/image" Target="media/image11.emf"/><Relationship Id="rId17" Type="http://schemas.openxmlformats.org/officeDocument/2006/relationships/fontTable" Target="fontTable.xml"/><Relationship Id="rId18" Type="http://schemas.openxmlformats.org/officeDocument/2006/relationships/theme" Target="theme/theme1.xml"/><Relationship Id="rId1" Type="http://schemas.openxmlformats.org/officeDocument/2006/relationships/numbering" Target="numbering.xml"/><Relationship Id="rId2" Type="http://schemas.openxmlformats.org/officeDocument/2006/relationships/styles" Target="styles.xml"/><Relationship Id="rId3" Type="http://schemas.microsoft.com/office/2007/relationships/stylesWithEffects" Target="stylesWithEffects.xml"/><Relationship Id="rId4" Type="http://schemas.openxmlformats.org/officeDocument/2006/relationships/settings" Target="settings.xml"/><Relationship Id="rId5" Type="http://schemas.openxmlformats.org/officeDocument/2006/relationships/webSettings" Target="webSettings.xml"/><Relationship Id="rId6" Type="http://schemas.openxmlformats.org/officeDocument/2006/relationships/image" Target="media/image1.png"/><Relationship Id="rId7" Type="http://schemas.openxmlformats.org/officeDocument/2006/relationships/image" Target="media/image2.jpeg"/><Relationship Id="rId8" Type="http://schemas.openxmlformats.org/officeDocument/2006/relationships/image" Target="media/image3.png"/><Relationship Id="rId9" Type="http://schemas.openxmlformats.org/officeDocument/2006/relationships/image" Target="media/image4.emf"/><Relationship Id="rId10" Type="http://schemas.openxmlformats.org/officeDocument/2006/relationships/image" Target="media/image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TotalTime>
  <Pages>16</Pages>
  <Words>2150</Words>
  <Characters>12259</Characters>
  <Application>Microsoft Macintosh Word</Application>
  <DocSecurity>0</DocSecurity>
  <Lines>102</Lines>
  <Paragraphs>28</Paragraphs>
  <ScaleCrop>false</ScaleCrop>
  <HeadingPairs>
    <vt:vector size="2" baseType="variant">
      <vt:variant>
        <vt:lpstr>Title</vt:lpstr>
      </vt:variant>
      <vt:variant>
        <vt:i4>1</vt:i4>
      </vt:variant>
    </vt:vector>
  </HeadingPairs>
  <TitlesOfParts>
    <vt:vector size="1" baseType="lpstr">
      <vt:lpstr>Program ARSTAN</vt:lpstr>
    </vt:vector>
  </TitlesOfParts>
  <Company>trl-ldeo</Company>
  <LinksUpToDate>false</LinksUpToDate>
  <CharactersWithSpaces>14381</CharactersWithSpaces>
  <SharedDoc>false</SharedDoc>
  <HLinks>
    <vt:vector size="48" baseType="variant">
      <vt:variant>
        <vt:i4>4390930</vt:i4>
      </vt:variant>
      <vt:variant>
        <vt:i4>10343</vt:i4>
      </vt:variant>
      <vt:variant>
        <vt:i4>1025</vt:i4>
      </vt:variant>
      <vt:variant>
        <vt:i4>1</vt:i4>
      </vt:variant>
      <vt:variant>
        <vt:lpwstr>ars1</vt:lpwstr>
      </vt:variant>
      <vt:variant>
        <vt:lpwstr/>
      </vt:variant>
      <vt:variant>
        <vt:i4>4194322</vt:i4>
      </vt:variant>
      <vt:variant>
        <vt:i4>10407</vt:i4>
      </vt:variant>
      <vt:variant>
        <vt:i4>1026</vt:i4>
      </vt:variant>
      <vt:variant>
        <vt:i4>1</vt:i4>
      </vt:variant>
      <vt:variant>
        <vt:lpwstr>ars2</vt:lpwstr>
      </vt:variant>
      <vt:variant>
        <vt:lpwstr/>
      </vt:variant>
      <vt:variant>
        <vt:i4>5767169</vt:i4>
      </vt:variant>
      <vt:variant>
        <vt:i4>11545</vt:i4>
      </vt:variant>
      <vt:variant>
        <vt:i4>1027</vt:i4>
      </vt:variant>
      <vt:variant>
        <vt:i4>1</vt:i4>
      </vt:variant>
      <vt:variant>
        <vt:lpwstr>fig1</vt:lpwstr>
      </vt:variant>
      <vt:variant>
        <vt:lpwstr/>
      </vt:variant>
      <vt:variant>
        <vt:i4>983056</vt:i4>
      </vt:variant>
      <vt:variant>
        <vt:i4>11736</vt:i4>
      </vt:variant>
      <vt:variant>
        <vt:i4>1028</vt:i4>
      </vt:variant>
      <vt:variant>
        <vt:i4>1</vt:i4>
      </vt:variant>
      <vt:variant>
        <vt:lpwstr>untitled</vt:lpwstr>
      </vt:variant>
      <vt:variant>
        <vt:lpwstr/>
      </vt:variant>
      <vt:variant>
        <vt:i4>4259858</vt:i4>
      </vt:variant>
      <vt:variant>
        <vt:i4>12058</vt:i4>
      </vt:variant>
      <vt:variant>
        <vt:i4>1029</vt:i4>
      </vt:variant>
      <vt:variant>
        <vt:i4>1</vt:i4>
      </vt:variant>
      <vt:variant>
        <vt:lpwstr>ars3</vt:lpwstr>
      </vt:variant>
      <vt:variant>
        <vt:lpwstr/>
      </vt:variant>
      <vt:variant>
        <vt:i4>4587538</vt:i4>
      </vt:variant>
      <vt:variant>
        <vt:i4>12327</vt:i4>
      </vt:variant>
      <vt:variant>
        <vt:i4>1030</vt:i4>
      </vt:variant>
      <vt:variant>
        <vt:i4>1</vt:i4>
      </vt:variant>
      <vt:variant>
        <vt:lpwstr>ars4</vt:lpwstr>
      </vt:variant>
      <vt:variant>
        <vt:lpwstr/>
      </vt:variant>
      <vt:variant>
        <vt:i4>4653074</vt:i4>
      </vt:variant>
      <vt:variant>
        <vt:i4>12803</vt:i4>
      </vt:variant>
      <vt:variant>
        <vt:i4>1032</vt:i4>
      </vt:variant>
      <vt:variant>
        <vt:i4>1</vt:i4>
      </vt:variant>
      <vt:variant>
        <vt:lpwstr>ars5</vt:lpwstr>
      </vt:variant>
      <vt:variant>
        <vt:lpwstr/>
      </vt:variant>
      <vt:variant>
        <vt:i4>4456466</vt:i4>
      </vt:variant>
      <vt:variant>
        <vt:i4>13783</vt:i4>
      </vt:variant>
      <vt:variant>
        <vt:i4>1036</vt:i4>
      </vt:variant>
      <vt:variant>
        <vt:i4>1</vt:i4>
      </vt:variant>
      <vt:variant>
        <vt:lpwstr>ars6</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Program ARSTAN</dc:title>
  <dc:subject/>
  <dc:creator>pjk</dc:creator>
  <cp:keywords/>
  <cp:lastModifiedBy>Paul Krusic</cp:lastModifiedBy>
  <cp:revision>2</cp:revision>
  <dcterms:created xsi:type="dcterms:W3CDTF">2018-12-06T15:55:00Z</dcterms:created>
  <dcterms:modified xsi:type="dcterms:W3CDTF">2018-12-06T15:55:00Z</dcterms:modified>
</cp:coreProperties>
</file>