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6C96C" w14:textId="0679A8B9" w:rsidR="00693C65" w:rsidRPr="00693C65" w:rsidRDefault="00C64C44" w:rsidP="005A752E">
      <w:pPr>
        <w:spacing w:after="120" w:line="360" w:lineRule="auto"/>
        <w:outlineLvl w:val="0"/>
        <w:rPr>
          <w:rFonts w:eastAsia="Times New Roman"/>
          <w:b/>
          <w:color w:val="000000" w:themeColor="text1"/>
          <w:sz w:val="20"/>
          <w:szCs w:val="20"/>
          <w:lang w:eastAsia="ru-RU"/>
        </w:rPr>
      </w:pPr>
      <w:r w:rsidRPr="00693C65">
        <w:rPr>
          <w:rFonts w:eastAsia="Times New Roman"/>
          <w:b/>
          <w:color w:val="000000" w:themeColor="text1"/>
          <w:sz w:val="20"/>
          <w:szCs w:val="20"/>
          <w:lang w:eastAsia="ru-RU"/>
        </w:rPr>
        <w:t>The European Russia Drought Atlas</w:t>
      </w:r>
    </w:p>
    <w:p w14:paraId="587333E5" w14:textId="1CF7F16A" w:rsidR="00C64C44" w:rsidRPr="00693C65" w:rsidRDefault="00C248BA" w:rsidP="002E58D3">
      <w:pPr>
        <w:rPr>
          <w:rFonts w:eastAsia="Times New Roman"/>
          <w:color w:val="000000" w:themeColor="text1"/>
          <w:sz w:val="20"/>
          <w:szCs w:val="20"/>
          <w:lang w:eastAsia="ru-RU"/>
        </w:rPr>
      </w:pPr>
      <w:r w:rsidRPr="00C248BA">
        <w:rPr>
          <w:rFonts w:eastAsia="Times New Roman"/>
          <w:b/>
          <w:color w:val="000000" w:themeColor="text1"/>
          <w:sz w:val="20"/>
          <w:szCs w:val="20"/>
          <w:lang w:eastAsia="ru-RU"/>
        </w:rPr>
        <w:t>Authors:</w:t>
      </w:r>
      <w:r>
        <w:rPr>
          <w:rFonts w:eastAsia="Times New Roman"/>
          <w:color w:val="000000" w:themeColor="text1"/>
          <w:sz w:val="20"/>
          <w:szCs w:val="20"/>
          <w:lang w:eastAsia="ru-RU"/>
        </w:rPr>
        <w:t xml:space="preserve">  </w:t>
      </w:r>
      <w:r w:rsidR="00C64C44" w:rsidRPr="00693C65">
        <w:rPr>
          <w:rFonts w:eastAsia="Times New Roman"/>
          <w:color w:val="000000" w:themeColor="text1"/>
          <w:sz w:val="20"/>
          <w:szCs w:val="20"/>
          <w:lang w:eastAsia="ru-RU"/>
        </w:rPr>
        <w:t>Edward R. Cook</w:t>
      </w:r>
      <w:r w:rsidR="001161B4">
        <w:rPr>
          <w:rFonts w:eastAsia="Times New Roman"/>
          <w:color w:val="000000" w:themeColor="text1"/>
          <w:sz w:val="20"/>
          <w:szCs w:val="20"/>
          <w:lang w:eastAsia="ru-RU"/>
        </w:rPr>
        <w:t xml:space="preserve">, </w:t>
      </w:r>
      <w:r w:rsidR="00C64C44" w:rsidRPr="00693C65">
        <w:rPr>
          <w:rFonts w:eastAsia="Times New Roman"/>
          <w:color w:val="000000" w:themeColor="text1"/>
          <w:sz w:val="20"/>
          <w:szCs w:val="20"/>
          <w:lang w:eastAsia="ru-RU"/>
        </w:rPr>
        <w:t>Olga Solomin</w:t>
      </w:r>
      <w:r w:rsidR="001161B4">
        <w:rPr>
          <w:rFonts w:eastAsia="Times New Roman"/>
          <w:color w:val="000000" w:themeColor="text1"/>
          <w:sz w:val="20"/>
          <w:szCs w:val="20"/>
          <w:lang w:eastAsia="ru-RU"/>
        </w:rPr>
        <w:t xml:space="preserve">a, </w:t>
      </w:r>
      <w:r w:rsidR="00C64C44" w:rsidRPr="00693C65">
        <w:rPr>
          <w:rFonts w:eastAsia="Times New Roman"/>
          <w:color w:val="000000" w:themeColor="text1"/>
          <w:sz w:val="20"/>
          <w:szCs w:val="20"/>
          <w:lang w:eastAsia="ru-RU"/>
        </w:rPr>
        <w:t>Vladimir Matskovsk</w:t>
      </w:r>
      <w:r w:rsidR="001161B4">
        <w:rPr>
          <w:rFonts w:eastAsia="Times New Roman"/>
          <w:color w:val="000000" w:themeColor="text1"/>
          <w:sz w:val="20"/>
          <w:szCs w:val="20"/>
          <w:lang w:eastAsia="ru-RU"/>
        </w:rPr>
        <w:t xml:space="preserve">y, </w:t>
      </w:r>
      <w:r w:rsidR="00C64C44" w:rsidRPr="00693C65">
        <w:rPr>
          <w:rFonts w:eastAsia="Times New Roman"/>
          <w:color w:val="000000" w:themeColor="text1"/>
          <w:sz w:val="20"/>
          <w:szCs w:val="20"/>
          <w:lang w:eastAsia="ru-RU"/>
        </w:rPr>
        <w:t>Benjamin I. Coo</w:t>
      </w:r>
      <w:r w:rsidR="001161B4">
        <w:rPr>
          <w:rFonts w:eastAsia="Times New Roman"/>
          <w:color w:val="000000" w:themeColor="text1"/>
          <w:sz w:val="20"/>
          <w:szCs w:val="20"/>
          <w:lang w:eastAsia="ru-RU"/>
        </w:rPr>
        <w:t>k, L</w:t>
      </w:r>
      <w:r w:rsidR="00C64C44" w:rsidRPr="00693C65">
        <w:rPr>
          <w:rFonts w:eastAsia="Times New Roman"/>
          <w:color w:val="000000" w:themeColor="text1"/>
          <w:sz w:val="20"/>
          <w:szCs w:val="20"/>
          <w:lang w:eastAsia="ru-RU"/>
        </w:rPr>
        <w:t>eonid Agafono</w:t>
      </w:r>
      <w:r w:rsidR="001161B4">
        <w:rPr>
          <w:rFonts w:eastAsia="Times New Roman"/>
          <w:color w:val="000000" w:themeColor="text1"/>
          <w:sz w:val="20"/>
          <w:szCs w:val="20"/>
          <w:lang w:eastAsia="ru-RU"/>
        </w:rPr>
        <w:t>v,</w:t>
      </w:r>
    </w:p>
    <w:p w14:paraId="4A363569" w14:textId="4259FE6B" w:rsidR="00C64C44" w:rsidRPr="00693C65" w:rsidRDefault="00C64C44" w:rsidP="002E58D3">
      <w:pPr>
        <w:rPr>
          <w:rFonts w:eastAsia="Times New Roman"/>
          <w:color w:val="000000" w:themeColor="text1"/>
          <w:sz w:val="20"/>
          <w:szCs w:val="20"/>
          <w:lang w:eastAsia="ru-RU"/>
        </w:rPr>
      </w:pPr>
      <w:r w:rsidRPr="00693C65">
        <w:rPr>
          <w:rFonts w:eastAsia="Times New Roman"/>
          <w:color w:val="000000" w:themeColor="text1"/>
          <w:sz w:val="20"/>
          <w:szCs w:val="20"/>
          <w:lang w:eastAsia="ru-RU"/>
        </w:rPr>
        <w:t>Alina Berdnikov</w:t>
      </w:r>
      <w:r w:rsidR="001161B4">
        <w:rPr>
          <w:rFonts w:eastAsia="Times New Roman"/>
          <w:color w:val="000000" w:themeColor="text1"/>
          <w:sz w:val="20"/>
          <w:szCs w:val="20"/>
          <w:lang w:eastAsia="ru-RU"/>
        </w:rPr>
        <w:t xml:space="preserve">a, </w:t>
      </w:r>
      <w:r w:rsidRPr="00693C65">
        <w:rPr>
          <w:rFonts w:eastAsia="Times New Roman"/>
          <w:color w:val="000000" w:themeColor="text1"/>
          <w:sz w:val="20"/>
          <w:szCs w:val="20"/>
          <w:lang w:eastAsia="ru-RU"/>
        </w:rPr>
        <w:t>Ekaterina Dolgov</w:t>
      </w:r>
      <w:r w:rsidR="001161B4">
        <w:rPr>
          <w:rFonts w:eastAsia="Times New Roman"/>
          <w:color w:val="000000" w:themeColor="text1"/>
          <w:sz w:val="20"/>
          <w:szCs w:val="20"/>
          <w:lang w:eastAsia="ru-RU"/>
        </w:rPr>
        <w:t xml:space="preserve">a, </w:t>
      </w:r>
      <w:r w:rsidRPr="00693C65">
        <w:rPr>
          <w:rFonts w:eastAsia="Times New Roman"/>
          <w:color w:val="000000" w:themeColor="text1"/>
          <w:sz w:val="20"/>
          <w:szCs w:val="20"/>
          <w:lang w:eastAsia="ru-RU"/>
        </w:rPr>
        <w:t>Aleksey Karpukhi</w:t>
      </w:r>
      <w:r w:rsidR="001161B4">
        <w:rPr>
          <w:rFonts w:eastAsia="Times New Roman"/>
          <w:color w:val="000000" w:themeColor="text1"/>
          <w:sz w:val="20"/>
          <w:szCs w:val="20"/>
          <w:lang w:eastAsia="ru-RU"/>
        </w:rPr>
        <w:t xml:space="preserve">n, </w:t>
      </w:r>
      <w:r w:rsidR="003978B0" w:rsidRPr="003978B0">
        <w:rPr>
          <w:rFonts w:eastAsia="Times New Roman"/>
          <w:color w:val="000000" w:themeColor="text1"/>
          <w:sz w:val="20"/>
          <w:szCs w:val="20"/>
          <w:lang w:eastAsia="ru-RU"/>
        </w:rPr>
        <w:t>Natallia Knysh</w:t>
      </w:r>
      <w:r w:rsidR="003978B0">
        <w:rPr>
          <w:rFonts w:eastAsia="Times New Roman"/>
          <w:color w:val="000000" w:themeColor="text1"/>
          <w:sz w:val="20"/>
          <w:szCs w:val="20"/>
          <w:lang w:eastAsia="ru-RU"/>
        </w:rPr>
        <w:t>,</w:t>
      </w:r>
      <w:r w:rsidR="003978B0" w:rsidRPr="003978B0">
        <w:rPr>
          <w:rFonts w:eastAsia="Times New Roman"/>
          <w:color w:val="000000" w:themeColor="text1"/>
          <w:sz w:val="20"/>
          <w:szCs w:val="20"/>
          <w:lang w:eastAsia="ru-RU"/>
        </w:rPr>
        <w:t xml:space="preserve"> </w:t>
      </w:r>
      <w:r w:rsidRPr="00693C65">
        <w:rPr>
          <w:rFonts w:eastAsia="Times New Roman"/>
          <w:color w:val="000000" w:themeColor="text1"/>
          <w:sz w:val="20"/>
          <w:szCs w:val="20"/>
          <w:lang w:eastAsia="ru-RU"/>
        </w:rPr>
        <w:t>Marina Kulakov</w:t>
      </w:r>
      <w:r w:rsidR="001161B4">
        <w:rPr>
          <w:rFonts w:eastAsia="Times New Roman"/>
          <w:color w:val="000000" w:themeColor="text1"/>
          <w:sz w:val="20"/>
          <w:szCs w:val="20"/>
          <w:lang w:eastAsia="ru-RU"/>
        </w:rPr>
        <w:t xml:space="preserve">a, </w:t>
      </w:r>
      <w:r w:rsidRPr="00693C65">
        <w:rPr>
          <w:rFonts w:eastAsia="Times New Roman"/>
          <w:color w:val="000000" w:themeColor="text1"/>
          <w:sz w:val="20"/>
          <w:szCs w:val="20"/>
          <w:lang w:eastAsia="ru-RU"/>
        </w:rPr>
        <w:t>Veronika Kuznetsov</w:t>
      </w:r>
      <w:r w:rsidR="001161B4">
        <w:rPr>
          <w:rFonts w:eastAsia="Times New Roman"/>
          <w:color w:val="000000" w:themeColor="text1"/>
          <w:sz w:val="20"/>
          <w:szCs w:val="20"/>
          <w:lang w:eastAsia="ru-RU"/>
        </w:rPr>
        <w:t xml:space="preserve">a, </w:t>
      </w:r>
      <w:r w:rsidRPr="00693C65">
        <w:rPr>
          <w:rFonts w:eastAsia="Times New Roman"/>
          <w:color w:val="000000" w:themeColor="text1"/>
          <w:sz w:val="20"/>
          <w:szCs w:val="20"/>
          <w:lang w:eastAsia="ru-RU"/>
        </w:rPr>
        <w:t>Tomáš Kync</w:t>
      </w:r>
      <w:r w:rsidR="001161B4">
        <w:rPr>
          <w:rFonts w:eastAsia="Times New Roman"/>
          <w:color w:val="000000" w:themeColor="text1"/>
          <w:sz w:val="20"/>
          <w:szCs w:val="20"/>
          <w:lang w:eastAsia="ru-RU"/>
        </w:rPr>
        <w:t>l,</w:t>
      </w:r>
      <w:r w:rsidRPr="00693C65">
        <w:rPr>
          <w:rFonts w:eastAsia="Times New Roman"/>
          <w:color w:val="000000" w:themeColor="text1"/>
          <w:sz w:val="20"/>
          <w:szCs w:val="20"/>
          <w:lang w:eastAsia="ru-RU"/>
        </w:rPr>
        <w:t xml:space="preserve"> Josef Kync</w:t>
      </w:r>
      <w:r w:rsidR="001161B4">
        <w:rPr>
          <w:rFonts w:eastAsia="Times New Roman"/>
          <w:color w:val="000000" w:themeColor="text1"/>
          <w:sz w:val="20"/>
          <w:szCs w:val="20"/>
          <w:lang w:eastAsia="ru-RU"/>
        </w:rPr>
        <w:t>l,</w:t>
      </w:r>
      <w:r w:rsidRPr="00693C65">
        <w:rPr>
          <w:rFonts w:eastAsia="Times New Roman"/>
          <w:color w:val="000000" w:themeColor="text1"/>
          <w:sz w:val="20"/>
          <w:szCs w:val="20"/>
          <w:lang w:eastAsia="ru-RU"/>
        </w:rPr>
        <w:t xml:space="preserve"> Olga Maximov</w:t>
      </w:r>
      <w:r w:rsidR="001161B4">
        <w:rPr>
          <w:rFonts w:eastAsia="Times New Roman"/>
          <w:color w:val="000000" w:themeColor="text1"/>
          <w:sz w:val="20"/>
          <w:szCs w:val="20"/>
          <w:lang w:eastAsia="ru-RU"/>
        </w:rPr>
        <w:t>a,</w:t>
      </w:r>
      <w:r w:rsidRPr="00693C65">
        <w:rPr>
          <w:rFonts w:eastAsia="Times New Roman"/>
          <w:color w:val="000000" w:themeColor="text1"/>
          <w:sz w:val="20"/>
          <w:szCs w:val="20"/>
          <w:lang w:eastAsia="ru-RU"/>
        </w:rPr>
        <w:t xml:space="preserve"> </w:t>
      </w:r>
      <w:r w:rsidR="00B97AEF">
        <w:rPr>
          <w:rFonts w:eastAsia="Times New Roman"/>
          <w:color w:val="000000" w:themeColor="text1"/>
          <w:sz w:val="20"/>
          <w:szCs w:val="20"/>
          <w:lang w:eastAsia="ru-RU"/>
        </w:rPr>
        <w:t>Irina Panyusk</w:t>
      </w:r>
      <w:r w:rsidR="005A752E">
        <w:rPr>
          <w:rFonts w:eastAsia="Times New Roman"/>
          <w:color w:val="000000" w:themeColor="text1"/>
          <w:sz w:val="20"/>
          <w:szCs w:val="20"/>
          <w:lang w:eastAsia="ru-RU"/>
        </w:rPr>
        <w:t xml:space="preserve">ina, </w:t>
      </w:r>
      <w:r w:rsidRPr="00693C65">
        <w:rPr>
          <w:rFonts w:eastAsia="Times New Roman"/>
          <w:color w:val="000000" w:themeColor="text1"/>
          <w:sz w:val="20"/>
          <w:szCs w:val="20"/>
          <w:lang w:eastAsia="ru-RU"/>
        </w:rPr>
        <w:t>Andrea Sei</w:t>
      </w:r>
      <w:r w:rsidR="001161B4">
        <w:rPr>
          <w:rFonts w:eastAsia="Times New Roman"/>
          <w:color w:val="000000" w:themeColor="text1"/>
          <w:sz w:val="20"/>
          <w:szCs w:val="20"/>
          <w:lang w:eastAsia="ru-RU"/>
        </w:rPr>
        <w:t>m,</w:t>
      </w:r>
      <w:r w:rsidRPr="00693C65">
        <w:rPr>
          <w:rFonts w:eastAsia="Times New Roman"/>
          <w:color w:val="000000" w:themeColor="text1"/>
          <w:sz w:val="20"/>
          <w:szCs w:val="20"/>
          <w:lang w:eastAsia="ru-RU"/>
        </w:rPr>
        <w:t xml:space="preserve"> Denis Tishi</w:t>
      </w:r>
      <w:r w:rsidR="001161B4">
        <w:rPr>
          <w:rFonts w:eastAsia="Times New Roman"/>
          <w:color w:val="000000" w:themeColor="text1"/>
          <w:sz w:val="20"/>
          <w:szCs w:val="20"/>
          <w:lang w:eastAsia="ru-RU"/>
        </w:rPr>
        <w:t>n,</w:t>
      </w:r>
      <w:r w:rsidRPr="00693C65">
        <w:rPr>
          <w:rFonts w:eastAsia="Times New Roman"/>
          <w:color w:val="000000" w:themeColor="text1"/>
          <w:sz w:val="20"/>
          <w:szCs w:val="20"/>
          <w:lang w:eastAsia="ru-RU"/>
        </w:rPr>
        <w:t xml:space="preserve"> Tomasz Ważn</w:t>
      </w:r>
      <w:r w:rsidR="001161B4">
        <w:rPr>
          <w:rFonts w:eastAsia="Times New Roman"/>
          <w:color w:val="000000" w:themeColor="text1"/>
          <w:sz w:val="20"/>
          <w:szCs w:val="20"/>
          <w:lang w:eastAsia="ru-RU"/>
        </w:rPr>
        <w:t>y,</w:t>
      </w:r>
      <w:r w:rsidRPr="00693C65">
        <w:rPr>
          <w:rFonts w:eastAsia="Times New Roman"/>
          <w:color w:val="000000" w:themeColor="text1"/>
          <w:sz w:val="20"/>
          <w:szCs w:val="20"/>
          <w:lang w:eastAsia="ru-RU"/>
        </w:rPr>
        <w:t xml:space="preserve"> Maxim Yermokhi</w:t>
      </w:r>
      <w:r w:rsidR="001161B4">
        <w:rPr>
          <w:rFonts w:eastAsia="Times New Roman"/>
          <w:color w:val="000000" w:themeColor="text1"/>
          <w:sz w:val="20"/>
          <w:szCs w:val="20"/>
          <w:lang w:eastAsia="ru-RU"/>
        </w:rPr>
        <w:t>n</w:t>
      </w:r>
    </w:p>
    <w:p w14:paraId="33EBFA88" w14:textId="77777777" w:rsidR="005020E8" w:rsidRPr="00693C65" w:rsidRDefault="005020E8" w:rsidP="00011633">
      <w:pPr>
        <w:spacing w:line="360" w:lineRule="auto"/>
        <w:ind w:right="29"/>
        <w:jc w:val="both"/>
        <w:rPr>
          <w:i/>
          <w:noProof/>
          <w:color w:val="000000" w:themeColor="text1"/>
          <w:sz w:val="20"/>
          <w:szCs w:val="20"/>
          <w:lang w:eastAsia="ru-RU"/>
        </w:rPr>
      </w:pPr>
    </w:p>
    <w:p w14:paraId="593649A3" w14:textId="6E590E36" w:rsidR="00936C6D" w:rsidRDefault="00936C6D" w:rsidP="005A752E">
      <w:pPr>
        <w:spacing w:line="360" w:lineRule="auto"/>
        <w:ind w:right="29"/>
        <w:jc w:val="both"/>
        <w:outlineLvl w:val="0"/>
        <w:rPr>
          <w:b/>
          <w:noProof/>
          <w:color w:val="000000" w:themeColor="text1"/>
          <w:sz w:val="20"/>
          <w:szCs w:val="20"/>
          <w:lang w:eastAsia="ru-RU"/>
        </w:rPr>
      </w:pPr>
      <w:r>
        <w:rPr>
          <w:b/>
          <w:noProof/>
          <w:color w:val="000000" w:themeColor="text1"/>
          <w:sz w:val="20"/>
          <w:szCs w:val="20"/>
          <w:lang w:eastAsia="ru-RU"/>
        </w:rPr>
        <w:t>Overview</w:t>
      </w:r>
    </w:p>
    <w:p w14:paraId="69831611" w14:textId="6A765E8B" w:rsidR="00936C6D" w:rsidRPr="0017341C" w:rsidRDefault="00936C6D" w:rsidP="00011633">
      <w:pPr>
        <w:spacing w:line="360" w:lineRule="auto"/>
        <w:ind w:right="29"/>
        <w:jc w:val="both"/>
        <w:rPr>
          <w:noProof/>
          <w:color w:val="000000" w:themeColor="text1"/>
          <w:sz w:val="20"/>
          <w:szCs w:val="20"/>
          <w:lang w:eastAsia="ru-RU"/>
        </w:rPr>
      </w:pPr>
      <w:r>
        <w:rPr>
          <w:noProof/>
          <w:color w:val="000000" w:themeColor="text1"/>
          <w:sz w:val="20"/>
          <w:szCs w:val="20"/>
          <w:lang w:eastAsia="ru-RU"/>
        </w:rPr>
        <w:t>Certain methods used in producing the European Russ</w:t>
      </w:r>
      <w:r w:rsidR="000D760E">
        <w:rPr>
          <w:noProof/>
          <w:color w:val="000000" w:themeColor="text1"/>
          <w:sz w:val="20"/>
          <w:szCs w:val="20"/>
          <w:lang w:eastAsia="ru-RU"/>
        </w:rPr>
        <w:t>ia Drought Atlas (ERDA) are described</w:t>
      </w:r>
      <w:r w:rsidR="000E2928">
        <w:rPr>
          <w:noProof/>
          <w:color w:val="000000" w:themeColor="text1"/>
          <w:sz w:val="20"/>
          <w:szCs w:val="20"/>
          <w:lang w:eastAsia="ru-RU"/>
        </w:rPr>
        <w:t xml:space="preserve"> here</w:t>
      </w:r>
      <w:r w:rsidR="000D760E">
        <w:rPr>
          <w:noProof/>
          <w:color w:val="000000" w:themeColor="text1"/>
          <w:sz w:val="20"/>
          <w:szCs w:val="20"/>
          <w:lang w:eastAsia="ru-RU"/>
        </w:rPr>
        <w:t xml:space="preserve"> in more detail. These include </w:t>
      </w:r>
      <w:r>
        <w:rPr>
          <w:noProof/>
          <w:color w:val="000000" w:themeColor="text1"/>
          <w:sz w:val="20"/>
          <w:szCs w:val="20"/>
          <w:lang w:eastAsia="ru-RU"/>
        </w:rPr>
        <w:t xml:space="preserve">the Ensemble Point-by-Point Regression (EPPR) method and the Queens Case Imputation and </w:t>
      </w:r>
      <w:r w:rsidRPr="0017341C">
        <w:rPr>
          <w:noProof/>
          <w:color w:val="000000" w:themeColor="text1"/>
          <w:sz w:val="20"/>
          <w:szCs w:val="20"/>
          <w:lang w:eastAsia="ru-RU"/>
        </w:rPr>
        <w:t>Smooting (QCIS) method.</w:t>
      </w:r>
      <w:r w:rsidR="00FD6237" w:rsidRPr="0017341C">
        <w:rPr>
          <w:noProof/>
          <w:color w:val="000000" w:themeColor="text1"/>
          <w:sz w:val="20"/>
          <w:szCs w:val="20"/>
          <w:lang w:eastAsia="ru-RU"/>
        </w:rPr>
        <w:t xml:space="preserve"> </w:t>
      </w:r>
      <w:r w:rsidR="0017341C" w:rsidRPr="0017341C">
        <w:rPr>
          <w:noProof/>
          <w:color w:val="000000" w:themeColor="text1"/>
          <w:sz w:val="20"/>
          <w:szCs w:val="20"/>
          <w:lang w:eastAsia="ru-RU"/>
        </w:rPr>
        <w:t>In addition, a table of historical information on weather, harvests, and hunger</w:t>
      </w:r>
      <w:r w:rsidR="0017341C">
        <w:rPr>
          <w:noProof/>
          <w:color w:val="000000" w:themeColor="text1"/>
          <w:sz w:val="20"/>
          <w:szCs w:val="20"/>
          <w:lang w:eastAsia="ru-RU"/>
        </w:rPr>
        <w:t xml:space="preserve"> in European Russia is</w:t>
      </w:r>
      <w:r w:rsidR="0017341C" w:rsidRPr="0017341C">
        <w:rPr>
          <w:noProof/>
          <w:color w:val="000000" w:themeColor="text1"/>
          <w:sz w:val="20"/>
          <w:szCs w:val="20"/>
          <w:lang w:eastAsia="ru-RU"/>
        </w:rPr>
        <w:t xml:space="preserve"> included here</w:t>
      </w:r>
      <w:r w:rsidR="0017341C">
        <w:rPr>
          <w:noProof/>
          <w:color w:val="000000" w:themeColor="text1"/>
          <w:sz w:val="20"/>
          <w:szCs w:val="20"/>
          <w:lang w:eastAsia="ru-RU"/>
        </w:rPr>
        <w:t>.</w:t>
      </w:r>
    </w:p>
    <w:p w14:paraId="64F26C1B" w14:textId="77777777" w:rsidR="00936C6D" w:rsidRDefault="00936C6D" w:rsidP="00011633">
      <w:pPr>
        <w:spacing w:line="360" w:lineRule="auto"/>
        <w:ind w:right="29"/>
        <w:jc w:val="both"/>
        <w:rPr>
          <w:noProof/>
          <w:color w:val="000000" w:themeColor="text1"/>
          <w:sz w:val="20"/>
          <w:szCs w:val="20"/>
          <w:lang w:eastAsia="ru-RU"/>
        </w:rPr>
      </w:pPr>
    </w:p>
    <w:p w14:paraId="44ACB435" w14:textId="5010DB35" w:rsidR="00936C6D" w:rsidRPr="00936C6D" w:rsidRDefault="00936C6D" w:rsidP="005A752E">
      <w:pPr>
        <w:spacing w:line="360" w:lineRule="auto"/>
        <w:ind w:right="29"/>
        <w:jc w:val="both"/>
        <w:outlineLvl w:val="0"/>
        <w:rPr>
          <w:b/>
          <w:noProof/>
          <w:color w:val="000000" w:themeColor="text1"/>
          <w:sz w:val="20"/>
          <w:szCs w:val="20"/>
          <w:lang w:eastAsia="ru-RU"/>
        </w:rPr>
      </w:pPr>
      <w:r w:rsidRPr="00936C6D">
        <w:rPr>
          <w:b/>
          <w:noProof/>
          <w:color w:val="000000" w:themeColor="text1"/>
          <w:sz w:val="20"/>
          <w:szCs w:val="20"/>
          <w:lang w:eastAsia="ru-RU"/>
        </w:rPr>
        <w:t xml:space="preserve">1. </w:t>
      </w:r>
      <w:r w:rsidR="00E60037">
        <w:rPr>
          <w:b/>
          <w:noProof/>
          <w:color w:val="000000" w:themeColor="text1"/>
          <w:sz w:val="20"/>
          <w:szCs w:val="20"/>
          <w:lang w:eastAsia="ru-RU"/>
        </w:rPr>
        <w:t xml:space="preserve"> </w:t>
      </w:r>
      <w:r w:rsidRPr="00936C6D">
        <w:rPr>
          <w:b/>
          <w:noProof/>
          <w:color w:val="000000" w:themeColor="text1"/>
          <w:sz w:val="20"/>
          <w:szCs w:val="20"/>
          <w:lang w:eastAsia="ru-RU"/>
        </w:rPr>
        <w:t>Ensemble Point-by-Point Regression (EPPR)</w:t>
      </w:r>
    </w:p>
    <w:p w14:paraId="71D20518" w14:textId="787D4BA4" w:rsidR="00820D48" w:rsidRPr="00820D48" w:rsidRDefault="00411C07" w:rsidP="00820D48">
      <w:pPr>
        <w:spacing w:line="360" w:lineRule="auto"/>
        <w:ind w:right="29"/>
        <w:jc w:val="both"/>
        <w:rPr>
          <w:noProof/>
          <w:color w:val="000000" w:themeColor="text1"/>
          <w:sz w:val="20"/>
          <w:szCs w:val="20"/>
          <w:lang w:eastAsia="ru-RU"/>
        </w:rPr>
      </w:pPr>
      <w:r>
        <w:rPr>
          <w:noProof/>
          <w:color w:val="000000" w:themeColor="text1"/>
          <w:sz w:val="20"/>
          <w:szCs w:val="20"/>
          <w:lang w:eastAsia="ru-RU"/>
        </w:rPr>
        <w:tab/>
      </w:r>
      <w:r w:rsidR="006157AD">
        <w:rPr>
          <w:noProof/>
          <w:color w:val="000000" w:themeColor="text1"/>
          <w:sz w:val="20"/>
          <w:szCs w:val="20"/>
          <w:lang w:eastAsia="ru-RU"/>
        </w:rPr>
        <w:t>E</w:t>
      </w:r>
      <w:r w:rsidR="00820D48" w:rsidRPr="00820D48">
        <w:rPr>
          <w:noProof/>
          <w:color w:val="000000" w:themeColor="text1"/>
          <w:sz w:val="20"/>
          <w:szCs w:val="20"/>
          <w:lang w:eastAsia="ru-RU"/>
        </w:rPr>
        <w:t xml:space="preserve">PPR </w:t>
      </w:r>
      <w:r w:rsidR="006157AD">
        <w:rPr>
          <w:noProof/>
          <w:color w:val="000000" w:themeColor="text1"/>
          <w:sz w:val="20"/>
          <w:szCs w:val="20"/>
          <w:lang w:eastAsia="ru-RU"/>
        </w:rPr>
        <w:t xml:space="preserve">is a generalization of the </w:t>
      </w:r>
      <w:r w:rsidR="00C646A6">
        <w:rPr>
          <w:noProof/>
          <w:color w:val="000000" w:themeColor="text1"/>
          <w:sz w:val="20"/>
          <w:szCs w:val="20"/>
          <w:lang w:eastAsia="ru-RU"/>
        </w:rPr>
        <w:t>point-by-point regression (PPR)</w:t>
      </w:r>
      <w:r>
        <w:rPr>
          <w:noProof/>
          <w:color w:val="000000" w:themeColor="text1"/>
          <w:sz w:val="20"/>
          <w:szCs w:val="20"/>
          <w:lang w:eastAsia="ru-RU"/>
        </w:rPr>
        <w:t xml:space="preserve"> method of</w:t>
      </w:r>
      <w:r w:rsidR="006157AD">
        <w:rPr>
          <w:noProof/>
          <w:color w:val="000000" w:themeColor="text1"/>
          <w:sz w:val="20"/>
          <w:szCs w:val="20"/>
          <w:lang w:eastAsia="ru-RU"/>
        </w:rPr>
        <w:t xml:space="preserve"> </w:t>
      </w:r>
      <w:r>
        <w:rPr>
          <w:noProof/>
          <w:color w:val="000000" w:themeColor="text1"/>
          <w:sz w:val="20"/>
          <w:szCs w:val="20"/>
          <w:lang w:eastAsia="ru-RU"/>
        </w:rPr>
        <w:t xml:space="preserve">climate </w:t>
      </w:r>
      <w:r w:rsidR="006157AD">
        <w:rPr>
          <w:noProof/>
          <w:color w:val="000000" w:themeColor="text1"/>
          <w:sz w:val="20"/>
          <w:szCs w:val="20"/>
          <w:lang w:eastAsia="ru-RU"/>
        </w:rPr>
        <w:t>reconstruction first i</w:t>
      </w:r>
      <w:r>
        <w:rPr>
          <w:noProof/>
          <w:color w:val="000000" w:themeColor="text1"/>
          <w:sz w:val="20"/>
          <w:szCs w:val="20"/>
          <w:lang w:eastAsia="ru-RU"/>
        </w:rPr>
        <w:t>ntroduced by Cook et al. (1999) for reconstructing spatial patterns of drought and wetness from tree rings</w:t>
      </w:r>
      <w:r w:rsidR="00C14A91">
        <w:rPr>
          <w:noProof/>
          <w:color w:val="000000" w:themeColor="text1"/>
          <w:sz w:val="20"/>
          <w:szCs w:val="20"/>
          <w:lang w:eastAsia="ru-RU"/>
        </w:rPr>
        <w:t xml:space="preserve"> in a pointwise manner</w:t>
      </w:r>
      <w:r>
        <w:rPr>
          <w:noProof/>
          <w:color w:val="000000" w:themeColor="text1"/>
          <w:sz w:val="20"/>
          <w:szCs w:val="20"/>
          <w:lang w:eastAsia="ru-RU"/>
        </w:rPr>
        <w:t xml:space="preserve">. </w:t>
      </w:r>
      <w:r w:rsidRPr="00411C07">
        <w:rPr>
          <w:noProof/>
          <w:color w:val="000000" w:themeColor="text1"/>
          <w:sz w:val="20"/>
          <w:szCs w:val="20"/>
          <w:lang w:eastAsia="ru-RU"/>
        </w:rPr>
        <w:t xml:space="preserve">As </w:t>
      </w:r>
      <w:r w:rsidR="00C224A0">
        <w:rPr>
          <w:noProof/>
          <w:color w:val="000000" w:themeColor="text1"/>
          <w:sz w:val="20"/>
          <w:szCs w:val="20"/>
          <w:lang w:eastAsia="ru-RU"/>
        </w:rPr>
        <w:t>originally developed</w:t>
      </w:r>
      <w:r w:rsidR="00C646A6">
        <w:rPr>
          <w:noProof/>
          <w:color w:val="000000" w:themeColor="text1"/>
          <w:sz w:val="20"/>
          <w:szCs w:val="20"/>
          <w:lang w:eastAsia="ru-RU"/>
        </w:rPr>
        <w:t>,</w:t>
      </w:r>
      <w:r>
        <w:rPr>
          <w:noProof/>
          <w:color w:val="000000" w:themeColor="text1"/>
          <w:sz w:val="20"/>
          <w:szCs w:val="20"/>
          <w:lang w:eastAsia="ru-RU"/>
        </w:rPr>
        <w:t xml:space="preserve"> PPR</w:t>
      </w:r>
      <w:r w:rsidR="004A1644">
        <w:rPr>
          <w:noProof/>
          <w:color w:val="000000" w:themeColor="text1"/>
          <w:sz w:val="20"/>
          <w:szCs w:val="20"/>
          <w:lang w:eastAsia="ru-RU"/>
        </w:rPr>
        <w:t xml:space="preserve"> used</w:t>
      </w:r>
      <w:r w:rsidRPr="00411C07">
        <w:rPr>
          <w:noProof/>
          <w:color w:val="000000" w:themeColor="text1"/>
          <w:sz w:val="20"/>
          <w:szCs w:val="20"/>
          <w:lang w:eastAsia="ru-RU"/>
        </w:rPr>
        <w:t xml:space="preserve"> a sim</w:t>
      </w:r>
      <w:r w:rsidR="004A1644">
        <w:rPr>
          <w:noProof/>
          <w:color w:val="000000" w:themeColor="text1"/>
          <w:sz w:val="20"/>
          <w:szCs w:val="20"/>
          <w:lang w:eastAsia="ru-RU"/>
        </w:rPr>
        <w:t>ple correlation threshold (e.g.</w:t>
      </w:r>
      <w:r w:rsidRPr="00411C07">
        <w:rPr>
          <w:noProof/>
          <w:color w:val="000000" w:themeColor="text1"/>
          <w:sz w:val="20"/>
          <w:szCs w:val="20"/>
          <w:lang w:eastAsia="ru-RU"/>
        </w:rPr>
        <w:t xml:space="preserve"> the 90% significance level) for selecting tree-ring predictors from a larger candidate pool</w:t>
      </w:r>
      <w:r w:rsidR="00B15575">
        <w:rPr>
          <w:noProof/>
          <w:color w:val="000000" w:themeColor="text1"/>
          <w:sz w:val="20"/>
          <w:szCs w:val="20"/>
          <w:lang w:eastAsia="ru-RU"/>
        </w:rPr>
        <w:t xml:space="preserve"> of chronologies</w:t>
      </w:r>
      <w:r w:rsidR="00C646A6">
        <w:rPr>
          <w:noProof/>
          <w:color w:val="000000" w:themeColor="text1"/>
          <w:sz w:val="20"/>
          <w:szCs w:val="20"/>
          <w:lang w:eastAsia="ru-RU"/>
        </w:rPr>
        <w:t xml:space="preserve"> that fell within a given search radius of the grid point being reconstructed</w:t>
      </w:r>
      <w:r w:rsidRPr="00411C07">
        <w:rPr>
          <w:noProof/>
          <w:color w:val="000000" w:themeColor="text1"/>
          <w:sz w:val="20"/>
          <w:szCs w:val="20"/>
          <w:lang w:eastAsia="ru-RU"/>
        </w:rPr>
        <w:t>. This hard threshold method of accepting or rejecting candidate predictors (similar to specifying an</w:t>
      </w:r>
      <w:r w:rsidR="00D978C5">
        <w:rPr>
          <w:noProof/>
          <w:color w:val="000000" w:themeColor="text1"/>
          <w:sz w:val="20"/>
          <w:szCs w:val="20"/>
          <w:lang w:eastAsia="ru-RU"/>
        </w:rPr>
        <w:t xml:space="preserve"> </w:t>
      </w:r>
      <w:r w:rsidR="00D978C5" w:rsidRPr="005A6780">
        <w:rPr>
          <w:i/>
          <w:noProof/>
          <w:color w:val="000000" w:themeColor="text1"/>
          <w:sz w:val="20"/>
          <w:szCs w:val="20"/>
          <w:lang w:eastAsia="ru-RU"/>
        </w:rPr>
        <w:t>a priori</w:t>
      </w:r>
      <w:r w:rsidRPr="00411C07">
        <w:rPr>
          <w:noProof/>
          <w:color w:val="000000" w:themeColor="text1"/>
          <w:sz w:val="20"/>
          <w:szCs w:val="20"/>
          <w:lang w:eastAsia="ru-RU"/>
        </w:rPr>
        <w:t xml:space="preserve"> F-level for entry of variables in</w:t>
      </w:r>
      <w:r>
        <w:rPr>
          <w:noProof/>
          <w:color w:val="000000" w:themeColor="text1"/>
          <w:sz w:val="20"/>
          <w:szCs w:val="20"/>
          <w:lang w:eastAsia="ru-RU"/>
        </w:rPr>
        <w:t xml:space="preserve"> classical stepwise regression</w:t>
      </w:r>
      <w:r w:rsidRPr="00411C07">
        <w:rPr>
          <w:noProof/>
          <w:color w:val="000000" w:themeColor="text1"/>
          <w:sz w:val="20"/>
          <w:szCs w:val="20"/>
          <w:lang w:eastAsia="ru-RU"/>
        </w:rPr>
        <w:t>) can work very well in practice, but it potentially loses useful climate information by rejecting candidate predictors that do not reach a specified significance threshold for corr</w:t>
      </w:r>
      <w:r w:rsidR="00B15575">
        <w:rPr>
          <w:noProof/>
          <w:color w:val="000000" w:themeColor="text1"/>
          <w:sz w:val="20"/>
          <w:szCs w:val="20"/>
          <w:lang w:eastAsia="ru-RU"/>
        </w:rPr>
        <w:t>elation</w:t>
      </w:r>
      <w:r w:rsidR="00C77C22">
        <w:rPr>
          <w:noProof/>
          <w:color w:val="000000" w:themeColor="text1"/>
          <w:sz w:val="20"/>
          <w:szCs w:val="20"/>
          <w:lang w:eastAsia="ru-RU"/>
        </w:rPr>
        <w:t>,</w:t>
      </w:r>
      <w:r>
        <w:rPr>
          <w:noProof/>
          <w:color w:val="000000" w:themeColor="text1"/>
          <w:sz w:val="20"/>
          <w:szCs w:val="20"/>
          <w:lang w:eastAsia="ru-RU"/>
        </w:rPr>
        <w:t xml:space="preserve"> even if marginally so. </w:t>
      </w:r>
      <w:r w:rsidR="00A52A83">
        <w:rPr>
          <w:noProof/>
          <w:color w:val="000000" w:themeColor="text1"/>
          <w:sz w:val="20"/>
          <w:szCs w:val="20"/>
          <w:lang w:eastAsia="ru-RU"/>
        </w:rPr>
        <w:t>Instead of using a</w:t>
      </w:r>
      <w:r w:rsidRPr="00411C07">
        <w:rPr>
          <w:noProof/>
          <w:color w:val="000000" w:themeColor="text1"/>
          <w:sz w:val="20"/>
          <w:szCs w:val="20"/>
          <w:lang w:eastAsia="ru-RU"/>
        </w:rPr>
        <w:t xml:space="preserve"> binary threshold for predictor variable </w:t>
      </w:r>
      <w:r w:rsidR="00B15575">
        <w:rPr>
          <w:noProof/>
          <w:color w:val="000000" w:themeColor="text1"/>
          <w:sz w:val="20"/>
          <w:szCs w:val="20"/>
          <w:lang w:eastAsia="ru-RU"/>
        </w:rPr>
        <w:t>selection,</w:t>
      </w:r>
      <w:r w:rsidR="00A52A83">
        <w:rPr>
          <w:noProof/>
          <w:color w:val="000000" w:themeColor="text1"/>
          <w:sz w:val="20"/>
          <w:szCs w:val="20"/>
          <w:lang w:eastAsia="ru-RU"/>
        </w:rPr>
        <w:t xml:space="preserve"> EPPR</w:t>
      </w:r>
      <w:r w:rsidRPr="00411C07">
        <w:rPr>
          <w:noProof/>
          <w:color w:val="000000" w:themeColor="text1"/>
          <w:sz w:val="20"/>
          <w:szCs w:val="20"/>
          <w:lang w:eastAsia="ru-RU"/>
        </w:rPr>
        <w:t xml:space="preserve"> </w:t>
      </w:r>
      <w:r w:rsidR="004801F5">
        <w:rPr>
          <w:noProof/>
          <w:color w:val="000000" w:themeColor="text1"/>
          <w:sz w:val="20"/>
          <w:szCs w:val="20"/>
          <w:lang w:eastAsia="ru-RU"/>
        </w:rPr>
        <w:t>utilizes</w:t>
      </w:r>
      <w:r w:rsidR="00B15575">
        <w:rPr>
          <w:noProof/>
          <w:color w:val="000000" w:themeColor="text1"/>
          <w:sz w:val="20"/>
          <w:szCs w:val="20"/>
          <w:lang w:eastAsia="ru-RU"/>
        </w:rPr>
        <w:t xml:space="preserve"> the</w:t>
      </w:r>
      <w:r w:rsidRPr="00411C07">
        <w:rPr>
          <w:noProof/>
          <w:color w:val="000000" w:themeColor="text1"/>
          <w:sz w:val="20"/>
          <w:szCs w:val="20"/>
          <w:lang w:eastAsia="ru-RU"/>
        </w:rPr>
        <w:t xml:space="preserve"> covariance between</w:t>
      </w:r>
      <w:r w:rsidR="00B15575">
        <w:rPr>
          <w:noProof/>
          <w:color w:val="000000" w:themeColor="text1"/>
          <w:sz w:val="20"/>
          <w:szCs w:val="20"/>
          <w:lang w:eastAsia="ru-RU"/>
        </w:rPr>
        <w:t xml:space="preserve"> tree rings and climate</w:t>
      </w:r>
      <w:r w:rsidR="004801F5">
        <w:rPr>
          <w:noProof/>
          <w:color w:val="000000" w:themeColor="text1"/>
          <w:sz w:val="20"/>
          <w:szCs w:val="20"/>
          <w:lang w:eastAsia="ru-RU"/>
        </w:rPr>
        <w:t xml:space="preserve"> in the regression model</w:t>
      </w:r>
      <w:r w:rsidR="00B15575">
        <w:rPr>
          <w:noProof/>
          <w:color w:val="000000" w:themeColor="text1"/>
          <w:sz w:val="20"/>
          <w:szCs w:val="20"/>
          <w:lang w:eastAsia="ru-RU"/>
        </w:rPr>
        <w:t xml:space="preserve"> by</w:t>
      </w:r>
      <w:r w:rsidRPr="00411C07">
        <w:rPr>
          <w:noProof/>
          <w:color w:val="000000" w:themeColor="text1"/>
          <w:sz w:val="20"/>
          <w:szCs w:val="20"/>
          <w:lang w:eastAsia="ru-RU"/>
        </w:rPr>
        <w:t xml:space="preserve"> weighting each tree-ring chronology by some power of its correlation with the climate variable being reconstructed</w:t>
      </w:r>
      <w:r w:rsidR="00CC6BFF">
        <w:rPr>
          <w:noProof/>
          <w:color w:val="000000" w:themeColor="text1"/>
          <w:sz w:val="20"/>
          <w:szCs w:val="20"/>
          <w:lang w:eastAsia="ru-RU"/>
        </w:rPr>
        <w:t xml:space="preserve"> (e.g. Coo</w:t>
      </w:r>
      <w:r w:rsidR="004A1644">
        <w:rPr>
          <w:noProof/>
          <w:color w:val="000000" w:themeColor="text1"/>
          <w:sz w:val="20"/>
          <w:szCs w:val="20"/>
          <w:lang w:eastAsia="ru-RU"/>
        </w:rPr>
        <w:t>k et al</w:t>
      </w:r>
      <w:r w:rsidR="00CC6BFF">
        <w:rPr>
          <w:noProof/>
          <w:color w:val="000000" w:themeColor="text1"/>
          <w:sz w:val="20"/>
          <w:szCs w:val="20"/>
          <w:lang w:eastAsia="ru-RU"/>
        </w:rPr>
        <w:t xml:space="preserve"> 2013</w:t>
      </w:r>
      <w:r w:rsidR="00B15575">
        <w:rPr>
          <w:noProof/>
          <w:color w:val="000000" w:themeColor="text1"/>
          <w:sz w:val="20"/>
          <w:szCs w:val="20"/>
          <w:lang w:eastAsia="ru-RU"/>
        </w:rPr>
        <w:t>, 2015</w:t>
      </w:r>
      <w:r w:rsidRPr="00411C07">
        <w:rPr>
          <w:noProof/>
          <w:color w:val="000000" w:themeColor="text1"/>
          <w:sz w:val="20"/>
          <w:szCs w:val="20"/>
          <w:lang w:eastAsia="ru-RU"/>
        </w:rPr>
        <w:t>).</w:t>
      </w:r>
      <w:r w:rsidR="00B15575">
        <w:rPr>
          <w:noProof/>
          <w:color w:val="000000" w:themeColor="text1"/>
          <w:sz w:val="20"/>
          <w:szCs w:val="20"/>
          <w:lang w:eastAsia="ru-RU"/>
        </w:rPr>
        <w:t xml:space="preserve"> </w:t>
      </w:r>
      <w:r w:rsidR="00395D53">
        <w:rPr>
          <w:noProof/>
          <w:color w:val="000000" w:themeColor="text1"/>
          <w:sz w:val="20"/>
          <w:szCs w:val="20"/>
          <w:lang w:eastAsia="ru-RU"/>
        </w:rPr>
        <w:t>This is expressed as</w:t>
      </w:r>
    </w:p>
    <w:p w14:paraId="211A5AB6" w14:textId="77777777" w:rsidR="00820D48" w:rsidRPr="00820D48" w:rsidRDefault="00820D48" w:rsidP="00820D48">
      <w:pPr>
        <w:spacing w:line="360" w:lineRule="auto"/>
        <w:ind w:right="29"/>
        <w:jc w:val="both"/>
        <w:rPr>
          <w:noProof/>
          <w:color w:val="000000" w:themeColor="text1"/>
          <w:sz w:val="20"/>
          <w:szCs w:val="20"/>
          <w:lang w:eastAsia="ru-RU"/>
        </w:rPr>
      </w:pPr>
    </w:p>
    <w:p w14:paraId="0B16CEAA" w14:textId="77777777" w:rsidR="00820D48" w:rsidRPr="00820D48" w:rsidRDefault="00820D48" w:rsidP="00820D48">
      <w:pPr>
        <w:spacing w:line="360" w:lineRule="auto"/>
        <w:ind w:right="29"/>
        <w:jc w:val="both"/>
        <w:rPr>
          <w:i/>
          <w:noProof/>
          <w:color w:val="000000" w:themeColor="text1"/>
          <w:sz w:val="20"/>
          <w:szCs w:val="20"/>
          <w:vertAlign w:val="superscript"/>
          <w:lang w:eastAsia="ru-RU"/>
        </w:rPr>
      </w:pPr>
      <w:r w:rsidRPr="00820D48">
        <w:rPr>
          <w:i/>
          <w:noProof/>
          <w:color w:val="000000" w:themeColor="text1"/>
          <w:sz w:val="20"/>
          <w:szCs w:val="20"/>
          <w:lang w:eastAsia="ru-RU"/>
        </w:rPr>
        <w:tab/>
        <w:t xml:space="preserve">wTR = uTR </w:t>
      </w:r>
      <w:r w:rsidRPr="00820D48">
        <w:rPr>
          <w:i/>
          <w:noProof/>
          <w:color w:val="000000" w:themeColor="text1"/>
          <w:sz w:val="20"/>
          <w:szCs w:val="20"/>
          <w:vertAlign w:val="subscript"/>
          <w:lang w:eastAsia="ru-RU"/>
        </w:rPr>
        <w:t xml:space="preserve">* </w:t>
      </w:r>
      <w:r w:rsidRPr="00820D48">
        <w:rPr>
          <w:i/>
          <w:noProof/>
          <w:color w:val="000000" w:themeColor="text1"/>
          <w:sz w:val="20"/>
          <w:szCs w:val="20"/>
          <w:lang w:eastAsia="ru-RU"/>
        </w:rPr>
        <w:t>r</w:t>
      </w:r>
      <w:r w:rsidRPr="00820D48">
        <w:rPr>
          <w:i/>
          <w:noProof/>
          <w:color w:val="000000" w:themeColor="text1"/>
          <w:sz w:val="20"/>
          <w:szCs w:val="20"/>
          <w:vertAlign w:val="superscript"/>
          <w:lang w:eastAsia="ru-RU"/>
        </w:rPr>
        <w:t>p</w:t>
      </w:r>
    </w:p>
    <w:p w14:paraId="0502FB5F" w14:textId="77777777" w:rsidR="00820D48" w:rsidRPr="00820D48" w:rsidRDefault="00820D48" w:rsidP="00820D48">
      <w:pPr>
        <w:spacing w:line="360" w:lineRule="auto"/>
        <w:ind w:right="29"/>
        <w:jc w:val="both"/>
        <w:rPr>
          <w:noProof/>
          <w:color w:val="000000" w:themeColor="text1"/>
          <w:sz w:val="20"/>
          <w:szCs w:val="20"/>
          <w:lang w:eastAsia="ru-RU"/>
        </w:rPr>
      </w:pPr>
    </w:p>
    <w:p w14:paraId="5E72140C" w14:textId="5E41A160" w:rsidR="00820D48" w:rsidRPr="00820D48" w:rsidRDefault="00820D48" w:rsidP="00820D48">
      <w:pPr>
        <w:spacing w:line="360" w:lineRule="auto"/>
        <w:ind w:right="29"/>
        <w:jc w:val="both"/>
        <w:rPr>
          <w:noProof/>
          <w:color w:val="000000" w:themeColor="text1"/>
          <w:sz w:val="20"/>
          <w:szCs w:val="20"/>
          <w:lang w:eastAsia="ru-RU"/>
        </w:rPr>
      </w:pPr>
      <w:r w:rsidRPr="00820D48">
        <w:rPr>
          <w:noProof/>
          <w:color w:val="000000" w:themeColor="text1"/>
          <w:sz w:val="20"/>
          <w:szCs w:val="20"/>
          <w:lang w:eastAsia="ru-RU"/>
        </w:rPr>
        <w:t xml:space="preserve">where </w:t>
      </w:r>
      <w:r w:rsidRPr="00820D48">
        <w:rPr>
          <w:i/>
          <w:noProof/>
          <w:color w:val="000000" w:themeColor="text1"/>
          <w:sz w:val="20"/>
          <w:szCs w:val="20"/>
          <w:lang w:eastAsia="ru-RU"/>
        </w:rPr>
        <w:t>uTR</w:t>
      </w:r>
      <w:r w:rsidRPr="00820D48">
        <w:rPr>
          <w:noProof/>
          <w:color w:val="000000" w:themeColor="text1"/>
          <w:sz w:val="20"/>
          <w:szCs w:val="20"/>
          <w:lang w:eastAsia="ru-RU"/>
        </w:rPr>
        <w:t xml:space="preserve"> is the unweighted tree-ring chronology in normalized N[0,1] form over the calibration period, </w:t>
      </w:r>
      <w:r w:rsidRPr="00820D48">
        <w:rPr>
          <w:i/>
          <w:noProof/>
          <w:color w:val="000000" w:themeColor="text1"/>
          <w:sz w:val="20"/>
          <w:szCs w:val="20"/>
          <w:lang w:eastAsia="ru-RU"/>
        </w:rPr>
        <w:t>r</w:t>
      </w:r>
      <w:r w:rsidRPr="00820D48">
        <w:rPr>
          <w:noProof/>
          <w:color w:val="000000" w:themeColor="text1"/>
          <w:sz w:val="20"/>
          <w:szCs w:val="20"/>
          <w:lang w:eastAsia="ru-RU"/>
        </w:rPr>
        <w:t xml:space="preserve"> is its calibration period absolute correlation with the climate variable being reconstructed, </w:t>
      </w:r>
      <w:r w:rsidRPr="00820D48">
        <w:rPr>
          <w:i/>
          <w:noProof/>
          <w:color w:val="000000" w:themeColor="text1"/>
          <w:sz w:val="20"/>
          <w:szCs w:val="20"/>
          <w:lang w:eastAsia="ru-RU"/>
        </w:rPr>
        <w:t>p</w:t>
      </w:r>
      <w:r w:rsidR="00657790">
        <w:rPr>
          <w:noProof/>
          <w:color w:val="000000" w:themeColor="text1"/>
          <w:sz w:val="20"/>
          <w:szCs w:val="20"/>
          <w:lang w:eastAsia="ru-RU"/>
        </w:rPr>
        <w:t xml:space="preserve"> is a power</w:t>
      </w:r>
      <w:r w:rsidRPr="00820D48">
        <w:rPr>
          <w:noProof/>
          <w:color w:val="000000" w:themeColor="text1"/>
          <w:sz w:val="20"/>
          <w:szCs w:val="20"/>
          <w:lang w:eastAsia="ru-RU"/>
        </w:rPr>
        <w:t xml:space="preserve"> applied to </w:t>
      </w:r>
      <w:r w:rsidRPr="00820D48">
        <w:rPr>
          <w:i/>
          <w:noProof/>
          <w:color w:val="000000" w:themeColor="text1"/>
          <w:sz w:val="20"/>
          <w:szCs w:val="20"/>
          <w:lang w:eastAsia="ru-RU"/>
        </w:rPr>
        <w:t>r</w:t>
      </w:r>
      <w:r w:rsidRPr="00820D48">
        <w:rPr>
          <w:noProof/>
          <w:color w:val="000000" w:themeColor="text1"/>
          <w:sz w:val="20"/>
          <w:szCs w:val="20"/>
          <w:lang w:eastAsia="ru-RU"/>
        </w:rPr>
        <w:t xml:space="preserve">, and </w:t>
      </w:r>
      <w:r w:rsidRPr="00820D48">
        <w:rPr>
          <w:i/>
          <w:noProof/>
          <w:color w:val="000000" w:themeColor="text1"/>
          <w:sz w:val="20"/>
          <w:szCs w:val="20"/>
          <w:lang w:eastAsia="ru-RU"/>
        </w:rPr>
        <w:t>wTR</w:t>
      </w:r>
      <w:r w:rsidRPr="00820D48">
        <w:rPr>
          <w:noProof/>
          <w:color w:val="000000" w:themeColor="text1"/>
          <w:sz w:val="20"/>
          <w:szCs w:val="20"/>
          <w:lang w:eastAsia="ru-RU"/>
        </w:rPr>
        <w:t xml:space="preserve"> is the resulting correlation-weighted chrono</w:t>
      </w:r>
      <w:r w:rsidR="00657790">
        <w:rPr>
          <w:noProof/>
          <w:color w:val="000000" w:themeColor="text1"/>
          <w:sz w:val="20"/>
          <w:szCs w:val="20"/>
          <w:lang w:eastAsia="ru-RU"/>
        </w:rPr>
        <w:t>logy. This weighting method</w:t>
      </w:r>
      <w:r w:rsidRPr="00820D48">
        <w:rPr>
          <w:noProof/>
          <w:color w:val="000000" w:themeColor="text1"/>
          <w:sz w:val="20"/>
          <w:szCs w:val="20"/>
          <w:lang w:eastAsia="ru-RU"/>
        </w:rPr>
        <w:t xml:space="preserve"> transforms the correlation matrix of tree-ring predictors into a covariance matrix that emphasizes the more heavily weighted (better correlated wi</w:t>
      </w:r>
      <w:r w:rsidR="00B15575">
        <w:rPr>
          <w:noProof/>
          <w:color w:val="000000" w:themeColor="text1"/>
          <w:sz w:val="20"/>
          <w:szCs w:val="20"/>
          <w:lang w:eastAsia="ru-RU"/>
        </w:rPr>
        <w:t>th climate) tree-ring series. The principal components regression</w:t>
      </w:r>
      <w:r w:rsidR="00574975">
        <w:rPr>
          <w:noProof/>
          <w:color w:val="000000" w:themeColor="text1"/>
          <w:sz w:val="20"/>
          <w:szCs w:val="20"/>
          <w:lang w:eastAsia="ru-RU"/>
        </w:rPr>
        <w:t xml:space="preserve"> (PCR)</w:t>
      </w:r>
      <w:r w:rsidR="00B15575">
        <w:rPr>
          <w:noProof/>
          <w:color w:val="000000" w:themeColor="text1"/>
          <w:sz w:val="20"/>
          <w:szCs w:val="20"/>
          <w:lang w:eastAsia="ru-RU"/>
        </w:rPr>
        <w:t xml:space="preserve"> procedure used in EPPR</w:t>
      </w:r>
      <w:r w:rsidRPr="00820D48">
        <w:rPr>
          <w:noProof/>
          <w:color w:val="000000" w:themeColor="text1"/>
          <w:sz w:val="20"/>
          <w:szCs w:val="20"/>
          <w:lang w:eastAsia="ru-RU"/>
        </w:rPr>
        <w:t xml:space="preserve"> is then conducted using this correlation-weighted covariance matrix.</w:t>
      </w:r>
    </w:p>
    <w:p w14:paraId="0B971D52" w14:textId="0D29A3BF" w:rsidR="00936C6D" w:rsidRDefault="00820D48" w:rsidP="00376106">
      <w:pPr>
        <w:spacing w:line="360" w:lineRule="auto"/>
        <w:ind w:right="29"/>
        <w:jc w:val="both"/>
        <w:rPr>
          <w:noProof/>
          <w:color w:val="000000" w:themeColor="text1"/>
          <w:sz w:val="20"/>
          <w:szCs w:val="20"/>
          <w:lang w:eastAsia="ru-RU"/>
        </w:rPr>
      </w:pPr>
      <w:r>
        <w:rPr>
          <w:noProof/>
          <w:color w:val="000000" w:themeColor="text1"/>
          <w:sz w:val="20"/>
          <w:szCs w:val="20"/>
          <w:lang w:eastAsia="ru-RU"/>
        </w:rPr>
        <w:tab/>
      </w:r>
      <w:r w:rsidRPr="00820D48">
        <w:rPr>
          <w:noProof/>
          <w:color w:val="000000" w:themeColor="text1"/>
          <w:sz w:val="20"/>
          <w:szCs w:val="20"/>
          <w:lang w:eastAsia="ru-RU"/>
        </w:rPr>
        <w:t xml:space="preserve">There is no a priori reason why any particular power weighting should be optimal. Thus, a range of powers is suggested. Here we use eight powers: {0, 0.1, 0.25, 0.5, 0.67, 1.0, 1.5, 2.0} per search radius. </w:t>
      </w:r>
      <w:r w:rsidR="00C03FB7">
        <w:rPr>
          <w:noProof/>
          <w:color w:val="000000" w:themeColor="text1"/>
          <w:sz w:val="20"/>
          <w:szCs w:val="20"/>
          <w:lang w:eastAsia="ru-RU"/>
        </w:rPr>
        <w:t>T</w:t>
      </w:r>
      <w:r w:rsidRPr="00820D48">
        <w:rPr>
          <w:noProof/>
          <w:color w:val="000000" w:themeColor="text1"/>
          <w:sz w:val="20"/>
          <w:szCs w:val="20"/>
          <w:lang w:eastAsia="ru-RU"/>
        </w:rPr>
        <w:t>he functional forms of these correlation weightings</w:t>
      </w:r>
      <w:r w:rsidR="00DD091F">
        <w:rPr>
          <w:noProof/>
          <w:color w:val="000000" w:themeColor="text1"/>
          <w:sz w:val="20"/>
          <w:szCs w:val="20"/>
          <w:lang w:eastAsia="ru-RU"/>
        </w:rPr>
        <w:t xml:space="preserve"> is shown in Fig. SM1</w:t>
      </w:r>
      <w:r w:rsidRPr="00820D48">
        <w:rPr>
          <w:noProof/>
          <w:color w:val="000000" w:themeColor="text1"/>
          <w:sz w:val="20"/>
          <w:szCs w:val="20"/>
          <w:lang w:eastAsia="ru-RU"/>
        </w:rPr>
        <w:t xml:space="preserve">. These transformations are monotonic, continuous, and cover the full range of weightings as a function of </w:t>
      </w:r>
      <w:r w:rsidRPr="00820D48">
        <w:rPr>
          <w:i/>
          <w:noProof/>
          <w:color w:val="000000" w:themeColor="text1"/>
          <w:sz w:val="20"/>
          <w:szCs w:val="20"/>
          <w:lang w:eastAsia="ru-RU"/>
        </w:rPr>
        <w:t>r</w:t>
      </w:r>
      <w:r w:rsidRPr="00820D48">
        <w:rPr>
          <w:noProof/>
          <w:color w:val="000000" w:themeColor="text1"/>
          <w:sz w:val="20"/>
          <w:szCs w:val="20"/>
          <w:lang w:eastAsia="ru-RU"/>
        </w:rPr>
        <w:t xml:space="preserve"> and chosen </w:t>
      </w:r>
      <w:r w:rsidRPr="00820D48">
        <w:rPr>
          <w:i/>
          <w:noProof/>
          <w:color w:val="000000" w:themeColor="text1"/>
          <w:sz w:val="20"/>
          <w:szCs w:val="20"/>
          <w:lang w:eastAsia="ru-RU"/>
        </w:rPr>
        <w:t>p</w:t>
      </w:r>
      <w:r w:rsidRPr="00820D48">
        <w:rPr>
          <w:noProof/>
          <w:color w:val="000000" w:themeColor="text1"/>
          <w:sz w:val="20"/>
          <w:szCs w:val="20"/>
          <w:lang w:eastAsia="ru-RU"/>
        </w:rPr>
        <w:t xml:space="preserve">. When </w:t>
      </w:r>
      <w:r w:rsidRPr="00820D48">
        <w:rPr>
          <w:i/>
          <w:noProof/>
          <w:color w:val="000000" w:themeColor="text1"/>
          <w:sz w:val="20"/>
          <w:szCs w:val="20"/>
          <w:lang w:eastAsia="ru-RU"/>
        </w:rPr>
        <w:t>p</w:t>
      </w:r>
      <w:r w:rsidRPr="00820D48">
        <w:rPr>
          <w:noProof/>
          <w:color w:val="000000" w:themeColor="text1"/>
          <w:sz w:val="20"/>
          <w:szCs w:val="20"/>
          <w:lang w:eastAsia="ru-RU"/>
        </w:rPr>
        <w:t xml:space="preserve">=0, </w:t>
      </w:r>
      <w:r w:rsidRPr="00820D48">
        <w:rPr>
          <w:i/>
          <w:noProof/>
          <w:color w:val="000000" w:themeColor="text1"/>
          <w:sz w:val="20"/>
          <w:szCs w:val="20"/>
          <w:lang w:eastAsia="ru-RU"/>
        </w:rPr>
        <w:t>wTR=uTR</w:t>
      </w:r>
      <w:r w:rsidRPr="00820D48">
        <w:rPr>
          <w:noProof/>
          <w:color w:val="000000" w:themeColor="text1"/>
          <w:sz w:val="20"/>
          <w:szCs w:val="20"/>
          <w:lang w:eastAsia="ru-RU"/>
        </w:rPr>
        <w:t xml:space="preserve">. A </w:t>
      </w:r>
      <w:r w:rsidRPr="00820D48">
        <w:rPr>
          <w:i/>
          <w:noProof/>
          <w:color w:val="000000" w:themeColor="text1"/>
          <w:sz w:val="20"/>
          <w:szCs w:val="20"/>
          <w:lang w:eastAsia="ru-RU"/>
        </w:rPr>
        <w:t>p</w:t>
      </w:r>
      <w:r w:rsidRPr="00820D48">
        <w:rPr>
          <w:noProof/>
          <w:color w:val="000000" w:themeColor="text1"/>
          <w:sz w:val="20"/>
          <w:szCs w:val="20"/>
          <w:lang w:eastAsia="ru-RU"/>
        </w:rPr>
        <w:t xml:space="preserve">=1.0 indicates a linear weighting by the simple correlation and </w:t>
      </w:r>
      <w:r w:rsidRPr="00820D48">
        <w:rPr>
          <w:i/>
          <w:noProof/>
          <w:color w:val="000000" w:themeColor="text1"/>
          <w:sz w:val="20"/>
          <w:szCs w:val="20"/>
          <w:lang w:eastAsia="ru-RU"/>
        </w:rPr>
        <w:t>p</w:t>
      </w:r>
      <w:r w:rsidRPr="00820D48">
        <w:rPr>
          <w:noProof/>
          <w:color w:val="000000" w:themeColor="text1"/>
          <w:sz w:val="20"/>
          <w:szCs w:val="20"/>
          <w:lang w:eastAsia="ru-RU"/>
        </w:rPr>
        <w:t xml:space="preserve">=2.0 indicates a weighting by the square of the correlation. Both have </w:t>
      </w:r>
      <w:r w:rsidRPr="00820D48">
        <w:rPr>
          <w:noProof/>
          <w:color w:val="000000" w:themeColor="text1"/>
          <w:sz w:val="20"/>
          <w:szCs w:val="20"/>
          <w:lang w:eastAsia="ru-RU"/>
        </w:rPr>
        <w:lastRenderedPageBreak/>
        <w:t>intuitively appealing interpretations regarding relationships between variables, and simple correlation weighting (</w:t>
      </w:r>
      <w:r w:rsidRPr="00820D48">
        <w:rPr>
          <w:i/>
          <w:noProof/>
          <w:color w:val="000000" w:themeColor="text1"/>
          <w:sz w:val="20"/>
          <w:szCs w:val="20"/>
          <w:lang w:eastAsia="ru-RU"/>
        </w:rPr>
        <w:t>p</w:t>
      </w:r>
      <w:r w:rsidRPr="00820D48">
        <w:rPr>
          <w:noProof/>
          <w:color w:val="000000" w:themeColor="text1"/>
          <w:sz w:val="20"/>
          <w:szCs w:val="20"/>
          <w:lang w:eastAsia="ru-RU"/>
        </w:rPr>
        <w:t>=1.0) has been used in previou</w:t>
      </w:r>
      <w:r w:rsidR="00CC6BFF">
        <w:rPr>
          <w:noProof/>
          <w:color w:val="000000" w:themeColor="text1"/>
          <w:sz w:val="20"/>
          <w:szCs w:val="20"/>
          <w:lang w:eastAsia="ru-RU"/>
        </w:rPr>
        <w:t>s climate reconstructions (e.g.</w:t>
      </w:r>
      <w:r w:rsidRPr="00820D48">
        <w:rPr>
          <w:noProof/>
          <w:color w:val="000000" w:themeColor="text1"/>
          <w:sz w:val="20"/>
          <w:szCs w:val="20"/>
          <w:lang w:eastAsia="ru-RU"/>
        </w:rPr>
        <w:t xml:space="preserve"> Smerdon et al. 2015; Tierney et al. 2015). </w:t>
      </w:r>
      <w:r w:rsidR="00DD091F">
        <w:rPr>
          <w:noProof/>
          <w:color w:val="000000" w:themeColor="text1"/>
          <w:sz w:val="20"/>
          <w:szCs w:val="20"/>
          <w:lang w:eastAsia="ru-RU"/>
        </w:rPr>
        <w:t>Principal components</w:t>
      </w:r>
      <w:r w:rsidRPr="00820D48">
        <w:rPr>
          <w:noProof/>
          <w:color w:val="000000" w:themeColor="text1"/>
          <w:sz w:val="20"/>
          <w:szCs w:val="20"/>
          <w:lang w:eastAsia="ru-RU"/>
        </w:rPr>
        <w:t xml:space="preserve"> analysis</w:t>
      </w:r>
      <w:r w:rsidR="00DD091F">
        <w:rPr>
          <w:noProof/>
          <w:color w:val="000000" w:themeColor="text1"/>
          <w:sz w:val="20"/>
          <w:szCs w:val="20"/>
          <w:lang w:eastAsia="ru-RU"/>
        </w:rPr>
        <w:t xml:space="preserve"> is</w:t>
      </w:r>
      <w:r w:rsidRPr="00820D48">
        <w:rPr>
          <w:noProof/>
          <w:color w:val="000000" w:themeColor="text1"/>
          <w:sz w:val="20"/>
          <w:szCs w:val="20"/>
          <w:lang w:eastAsia="ru-RU"/>
        </w:rPr>
        <w:t xml:space="preserve"> applied to each correlation</w:t>
      </w:r>
      <w:r w:rsidR="00DD091F">
        <w:rPr>
          <w:noProof/>
          <w:color w:val="000000" w:themeColor="text1"/>
          <w:sz w:val="20"/>
          <w:szCs w:val="20"/>
          <w:lang w:eastAsia="ru-RU"/>
        </w:rPr>
        <w:t>-w</w:t>
      </w:r>
      <w:r w:rsidR="004C7968">
        <w:rPr>
          <w:noProof/>
          <w:color w:val="000000" w:themeColor="text1"/>
          <w:sz w:val="20"/>
          <w:szCs w:val="20"/>
          <w:lang w:eastAsia="ru-RU"/>
        </w:rPr>
        <w:t>eighted covariance matrix to produce</w:t>
      </w:r>
      <w:r w:rsidRPr="00820D48">
        <w:rPr>
          <w:noProof/>
          <w:color w:val="000000" w:themeColor="text1"/>
          <w:sz w:val="20"/>
          <w:szCs w:val="20"/>
          <w:lang w:eastAsia="ru-RU"/>
        </w:rPr>
        <w:t xml:space="preserve"> a set of </w:t>
      </w:r>
      <w:r w:rsidR="004C7968">
        <w:rPr>
          <w:noProof/>
          <w:color w:val="000000" w:themeColor="text1"/>
          <w:sz w:val="20"/>
          <w:szCs w:val="20"/>
          <w:lang w:eastAsia="ru-RU"/>
        </w:rPr>
        <w:t xml:space="preserve">orthogonal </w:t>
      </w:r>
      <w:r w:rsidRPr="00820D48">
        <w:rPr>
          <w:noProof/>
          <w:color w:val="000000" w:themeColor="text1"/>
          <w:sz w:val="20"/>
          <w:szCs w:val="20"/>
          <w:lang w:eastAsia="ru-RU"/>
        </w:rPr>
        <w:t>projection coefficients (PCs)</w:t>
      </w:r>
      <w:r w:rsidR="004C7968">
        <w:rPr>
          <w:noProof/>
          <w:color w:val="000000" w:themeColor="text1"/>
          <w:sz w:val="20"/>
          <w:szCs w:val="20"/>
          <w:lang w:eastAsia="ru-RU"/>
        </w:rPr>
        <w:t xml:space="preserve"> for use as predictors in regression</w:t>
      </w:r>
      <w:r w:rsidR="00DD091F">
        <w:rPr>
          <w:noProof/>
          <w:color w:val="000000" w:themeColor="text1"/>
          <w:sz w:val="20"/>
          <w:szCs w:val="20"/>
          <w:lang w:eastAsia="ru-RU"/>
        </w:rPr>
        <w:t>. Run this way, EPPR</w:t>
      </w:r>
      <w:r w:rsidRPr="00820D48">
        <w:rPr>
          <w:noProof/>
          <w:color w:val="000000" w:themeColor="text1"/>
          <w:sz w:val="20"/>
          <w:szCs w:val="20"/>
          <w:lang w:eastAsia="ru-RU"/>
        </w:rPr>
        <w:t xml:space="preserve"> produces an </w:t>
      </w:r>
      <w:r w:rsidR="00687E77">
        <w:rPr>
          <w:noProof/>
          <w:color w:val="000000" w:themeColor="text1"/>
          <w:sz w:val="20"/>
          <w:szCs w:val="20"/>
          <w:lang w:eastAsia="ru-RU"/>
        </w:rPr>
        <w:t xml:space="preserve">8-member reconstruction </w:t>
      </w:r>
      <w:r w:rsidRPr="00820D48">
        <w:rPr>
          <w:noProof/>
          <w:color w:val="000000" w:themeColor="text1"/>
          <w:sz w:val="20"/>
          <w:szCs w:val="20"/>
          <w:lang w:eastAsia="ru-RU"/>
        </w:rPr>
        <w:t>e</w:t>
      </w:r>
      <w:r w:rsidR="00687E77">
        <w:rPr>
          <w:noProof/>
          <w:color w:val="000000" w:themeColor="text1"/>
          <w:sz w:val="20"/>
          <w:szCs w:val="20"/>
          <w:lang w:eastAsia="ru-RU"/>
        </w:rPr>
        <w:t>nsemble</w:t>
      </w:r>
      <w:r w:rsidRPr="00820D48">
        <w:rPr>
          <w:noProof/>
          <w:color w:val="000000" w:themeColor="text1"/>
          <w:sz w:val="20"/>
          <w:szCs w:val="20"/>
          <w:lang w:eastAsia="ru-RU"/>
        </w:rPr>
        <w:t xml:space="preserve"> per search radius that can be compared and pooled into a</w:t>
      </w:r>
      <w:r w:rsidR="00DD091F">
        <w:rPr>
          <w:noProof/>
          <w:color w:val="000000" w:themeColor="text1"/>
          <w:sz w:val="20"/>
          <w:szCs w:val="20"/>
          <w:lang w:eastAsia="ru-RU"/>
        </w:rPr>
        <w:t>n ensemble mean reconstruction.</w:t>
      </w:r>
      <w:r w:rsidR="00B15575" w:rsidRPr="00820D48">
        <w:rPr>
          <w:noProof/>
          <w:color w:val="000000" w:themeColor="text1"/>
          <w:sz w:val="20"/>
          <w:szCs w:val="20"/>
          <w:lang w:eastAsia="ru-RU"/>
        </w:rPr>
        <w:t xml:space="preserve"> </w:t>
      </w:r>
      <w:r w:rsidR="00376106">
        <w:rPr>
          <w:noProof/>
          <w:color w:val="000000" w:themeColor="text1"/>
          <w:sz w:val="20"/>
          <w:szCs w:val="20"/>
          <w:lang w:eastAsia="ru-RU"/>
        </w:rPr>
        <w:t>For the ERDA, w</w:t>
      </w:r>
      <w:r w:rsidR="00B15575" w:rsidRPr="00820D48">
        <w:rPr>
          <w:noProof/>
          <w:color w:val="000000" w:themeColor="text1"/>
          <w:sz w:val="20"/>
          <w:szCs w:val="20"/>
          <w:lang w:eastAsia="ru-RU"/>
        </w:rPr>
        <w:t xml:space="preserve">e developed a 16-member </w:t>
      </w:r>
      <w:r w:rsidR="00376106">
        <w:rPr>
          <w:noProof/>
          <w:color w:val="000000" w:themeColor="text1"/>
          <w:sz w:val="20"/>
          <w:szCs w:val="20"/>
          <w:lang w:eastAsia="ru-RU"/>
        </w:rPr>
        <w:t xml:space="preserve">reconstruction </w:t>
      </w:r>
      <w:r w:rsidR="00B15575" w:rsidRPr="00820D48">
        <w:rPr>
          <w:noProof/>
          <w:color w:val="000000" w:themeColor="text1"/>
          <w:sz w:val="20"/>
          <w:szCs w:val="20"/>
          <w:lang w:eastAsia="ru-RU"/>
        </w:rPr>
        <w:t xml:space="preserve">ensemble, eight members using predictors from within a 500-km search radius around each instrumental precipitation grid point and eight more members using predictors from within a 1000-km search radius. The 500-km search radius approximates the </w:t>
      </w:r>
      <w:r w:rsidR="00B15575" w:rsidRPr="00820D48">
        <w:rPr>
          <w:i/>
          <w:iCs/>
          <w:noProof/>
          <w:color w:val="000000" w:themeColor="text1"/>
          <w:sz w:val="20"/>
          <w:szCs w:val="20"/>
          <w:lang w:eastAsia="ru-RU"/>
        </w:rPr>
        <w:t>e</w:t>
      </w:r>
      <w:r w:rsidR="00B15575" w:rsidRPr="00820D48">
        <w:rPr>
          <w:noProof/>
          <w:color w:val="000000" w:themeColor="text1"/>
          <w:sz w:val="20"/>
          <w:szCs w:val="20"/>
          <w:lang w:eastAsia="ru-RU"/>
        </w:rPr>
        <w:t>-folding (</w:t>
      </w:r>
      <w:r w:rsidR="00B15575" w:rsidRPr="00820D48">
        <w:rPr>
          <w:i/>
          <w:iCs/>
          <w:noProof/>
          <w:color w:val="000000" w:themeColor="text1"/>
          <w:sz w:val="20"/>
          <w:szCs w:val="20"/>
          <w:lang w:eastAsia="ru-RU"/>
        </w:rPr>
        <w:t>1/e</w:t>
      </w:r>
      <w:r w:rsidR="00B15575" w:rsidRPr="00820D48">
        <w:rPr>
          <w:noProof/>
          <w:color w:val="000000" w:themeColor="text1"/>
          <w:sz w:val="20"/>
          <w:szCs w:val="20"/>
          <w:lang w:eastAsia="ru-RU"/>
        </w:rPr>
        <w:t>) correlation decay distance for precipitation (New et al. 200</w:t>
      </w:r>
      <w:r w:rsidR="004C7968">
        <w:rPr>
          <w:noProof/>
          <w:color w:val="000000" w:themeColor="text1"/>
          <w:sz w:val="20"/>
          <w:szCs w:val="20"/>
          <w:lang w:eastAsia="ru-RU"/>
        </w:rPr>
        <w:t>0; Mitchell and Jones 2005)</w:t>
      </w:r>
      <w:r w:rsidR="000F19AF">
        <w:rPr>
          <w:noProof/>
          <w:color w:val="000000" w:themeColor="text1"/>
          <w:sz w:val="20"/>
          <w:szCs w:val="20"/>
          <w:lang w:eastAsia="ru-RU"/>
        </w:rPr>
        <w:t>,</w:t>
      </w:r>
      <w:r w:rsidR="004C7968">
        <w:rPr>
          <w:noProof/>
          <w:color w:val="000000" w:themeColor="text1"/>
          <w:sz w:val="20"/>
          <w:szCs w:val="20"/>
          <w:lang w:eastAsia="ru-RU"/>
        </w:rPr>
        <w:t xml:space="preserve"> which dominates the estimation</w:t>
      </w:r>
      <w:r w:rsidR="00B15575" w:rsidRPr="00820D48">
        <w:rPr>
          <w:noProof/>
          <w:color w:val="000000" w:themeColor="text1"/>
          <w:sz w:val="20"/>
          <w:szCs w:val="20"/>
          <w:lang w:eastAsia="ru-RU"/>
        </w:rPr>
        <w:t xml:space="preserve"> of scPDSI; the 1000 km search radius takes into consideration the relatively sparse and irregular distribution of the tree-ring n</w:t>
      </w:r>
      <w:r w:rsidR="004C7968">
        <w:rPr>
          <w:noProof/>
          <w:color w:val="000000" w:themeColor="text1"/>
          <w:sz w:val="20"/>
          <w:szCs w:val="20"/>
          <w:lang w:eastAsia="ru-RU"/>
        </w:rPr>
        <w:t>etwork used relative to the regular</w:t>
      </w:r>
      <w:r w:rsidR="00B15575" w:rsidRPr="00820D48">
        <w:rPr>
          <w:noProof/>
          <w:color w:val="000000" w:themeColor="text1"/>
          <w:sz w:val="20"/>
          <w:szCs w:val="20"/>
          <w:lang w:eastAsia="ru-RU"/>
        </w:rPr>
        <w:t xml:space="preserve"> grid of scPDSI (see Fig. 1</w:t>
      </w:r>
      <w:r w:rsidR="00312DE4">
        <w:rPr>
          <w:noProof/>
          <w:color w:val="000000" w:themeColor="text1"/>
          <w:sz w:val="20"/>
          <w:szCs w:val="20"/>
          <w:lang w:eastAsia="ru-RU"/>
        </w:rPr>
        <w:t xml:space="preserve"> in</w:t>
      </w:r>
      <w:r w:rsidR="00B15575">
        <w:rPr>
          <w:noProof/>
          <w:color w:val="000000" w:themeColor="text1"/>
          <w:sz w:val="20"/>
          <w:szCs w:val="20"/>
          <w:lang w:eastAsia="ru-RU"/>
        </w:rPr>
        <w:t xml:space="preserve"> the main paper</w:t>
      </w:r>
      <w:r w:rsidR="00B15575" w:rsidRPr="00820D48">
        <w:rPr>
          <w:noProof/>
          <w:color w:val="000000" w:themeColor="text1"/>
          <w:sz w:val="20"/>
          <w:szCs w:val="20"/>
          <w:lang w:eastAsia="ru-RU"/>
        </w:rPr>
        <w:t xml:space="preserve">). </w:t>
      </w:r>
      <w:r w:rsidRPr="00820D48">
        <w:rPr>
          <w:noProof/>
          <w:color w:val="000000" w:themeColor="text1"/>
          <w:sz w:val="20"/>
          <w:szCs w:val="20"/>
          <w:lang w:eastAsia="ru-RU"/>
        </w:rPr>
        <w:t xml:space="preserve"> </w:t>
      </w:r>
    </w:p>
    <w:p w14:paraId="6058A4F9" w14:textId="02166383" w:rsidR="00933549" w:rsidRPr="00936C6D" w:rsidRDefault="00933549" w:rsidP="00376106">
      <w:pPr>
        <w:spacing w:line="360" w:lineRule="auto"/>
        <w:ind w:right="29"/>
        <w:jc w:val="both"/>
        <w:rPr>
          <w:noProof/>
          <w:color w:val="000000" w:themeColor="text1"/>
          <w:sz w:val="20"/>
          <w:szCs w:val="20"/>
          <w:lang w:eastAsia="ru-RU"/>
        </w:rPr>
      </w:pPr>
      <w:r>
        <w:rPr>
          <w:noProof/>
          <w:color w:val="000000" w:themeColor="text1"/>
          <w:sz w:val="20"/>
          <w:szCs w:val="20"/>
          <w:lang w:eastAsia="ru-RU"/>
        </w:rPr>
        <w:tab/>
        <w:t>Calibration and validation statistics are reported for the emsemble mean along with the average correlation (RBAR) between the ensemble members at each grid point.</w:t>
      </w:r>
      <w:r w:rsidRPr="00933549">
        <w:rPr>
          <w:noProof/>
          <w:color w:val="000000" w:themeColor="text1"/>
          <w:sz w:val="20"/>
          <w:szCs w:val="20"/>
          <w:lang w:eastAsia="ru-RU"/>
        </w:rPr>
        <w:t xml:space="preserve"> </w:t>
      </w:r>
      <w:r>
        <w:rPr>
          <w:noProof/>
          <w:color w:val="000000" w:themeColor="text1"/>
          <w:sz w:val="20"/>
          <w:szCs w:val="20"/>
          <w:lang w:eastAsia="ru-RU"/>
        </w:rPr>
        <w:t xml:space="preserve">See Fig. 2 in the main paper. The RBAR map is a useful diagnostic for illustrating the </w:t>
      </w:r>
      <w:r w:rsidR="00C87EA4">
        <w:rPr>
          <w:noProof/>
          <w:color w:val="000000" w:themeColor="text1"/>
          <w:sz w:val="20"/>
          <w:szCs w:val="20"/>
          <w:lang w:eastAsia="ru-RU"/>
        </w:rPr>
        <w:t>stochastic side of EPPR. It illustrates the fact that there is no uniquely optimal solution to reconsructing spatial patterns of climate using the EPPR method.</w:t>
      </w:r>
    </w:p>
    <w:p w14:paraId="12B3D14D" w14:textId="77777777" w:rsidR="00936C6D" w:rsidRDefault="00936C6D" w:rsidP="00011633">
      <w:pPr>
        <w:spacing w:line="360" w:lineRule="auto"/>
        <w:ind w:right="29"/>
        <w:jc w:val="both"/>
        <w:rPr>
          <w:b/>
          <w:noProof/>
          <w:color w:val="000000" w:themeColor="text1"/>
          <w:sz w:val="20"/>
          <w:szCs w:val="20"/>
          <w:lang w:eastAsia="ru-RU"/>
        </w:rPr>
      </w:pPr>
    </w:p>
    <w:p w14:paraId="3359ED16" w14:textId="5B0453D4" w:rsidR="00011633" w:rsidRPr="00936C6D" w:rsidRDefault="00E60037" w:rsidP="005A752E">
      <w:pPr>
        <w:spacing w:line="360" w:lineRule="auto"/>
        <w:ind w:right="29"/>
        <w:jc w:val="both"/>
        <w:outlineLvl w:val="0"/>
        <w:rPr>
          <w:b/>
          <w:noProof/>
          <w:sz w:val="20"/>
          <w:szCs w:val="20"/>
          <w:lang w:eastAsia="ru-RU"/>
        </w:rPr>
      </w:pPr>
      <w:r>
        <w:rPr>
          <w:b/>
          <w:noProof/>
          <w:color w:val="000000" w:themeColor="text1"/>
          <w:sz w:val="20"/>
          <w:szCs w:val="20"/>
          <w:lang w:eastAsia="ru-RU"/>
        </w:rPr>
        <w:t xml:space="preserve">2.  </w:t>
      </w:r>
      <w:r w:rsidR="00011633" w:rsidRPr="00936C6D">
        <w:rPr>
          <w:b/>
          <w:noProof/>
          <w:color w:val="000000" w:themeColor="text1"/>
          <w:sz w:val="20"/>
          <w:szCs w:val="20"/>
          <w:lang w:eastAsia="ru-RU"/>
        </w:rPr>
        <w:t>Queens Case Imputation and Smoothing</w:t>
      </w:r>
      <w:r>
        <w:rPr>
          <w:b/>
          <w:noProof/>
          <w:color w:val="000000" w:themeColor="text1"/>
          <w:sz w:val="20"/>
          <w:szCs w:val="20"/>
          <w:lang w:eastAsia="ru-RU"/>
        </w:rPr>
        <w:t xml:space="preserve"> (QCIS)</w:t>
      </w:r>
    </w:p>
    <w:p w14:paraId="0C2D8CF9" w14:textId="5E28BF7A" w:rsidR="00936C6D" w:rsidRPr="00936C6D" w:rsidRDefault="00312DE4" w:rsidP="00312DE4">
      <w:pPr>
        <w:spacing w:line="360" w:lineRule="auto"/>
        <w:jc w:val="both"/>
        <w:rPr>
          <w:noProof/>
          <w:color w:val="000000" w:themeColor="text1"/>
          <w:sz w:val="20"/>
          <w:szCs w:val="20"/>
          <w:lang w:eastAsia="ru-RU"/>
        </w:rPr>
      </w:pPr>
      <w:r>
        <w:rPr>
          <w:noProof/>
          <w:color w:val="000000" w:themeColor="text1"/>
          <w:sz w:val="20"/>
          <w:szCs w:val="20"/>
          <w:lang w:eastAsia="ru-RU"/>
        </w:rPr>
        <w:tab/>
      </w:r>
      <w:r w:rsidR="00785E75">
        <w:rPr>
          <w:noProof/>
          <w:color w:val="000000" w:themeColor="text1"/>
          <w:sz w:val="20"/>
          <w:szCs w:val="20"/>
          <w:lang w:eastAsia="ru-RU"/>
        </w:rPr>
        <w:t>E</w:t>
      </w:r>
      <w:r w:rsidR="00936C6D" w:rsidRPr="00936C6D">
        <w:rPr>
          <w:noProof/>
          <w:color w:val="000000" w:themeColor="text1"/>
          <w:sz w:val="20"/>
          <w:szCs w:val="20"/>
          <w:lang w:eastAsia="ru-RU"/>
        </w:rPr>
        <w:t>PPR produces reconstruction fields that are spatially complete as far back as the first year of the shortest grid point reconstruction. Earlier than that, spatial gaps</w:t>
      </w:r>
      <w:r w:rsidR="00785E75">
        <w:rPr>
          <w:noProof/>
          <w:color w:val="000000" w:themeColor="text1"/>
          <w:sz w:val="20"/>
          <w:szCs w:val="20"/>
          <w:lang w:eastAsia="ru-RU"/>
        </w:rPr>
        <w:t xml:space="preserve"> or voids</w:t>
      </w:r>
      <w:r w:rsidR="00936C6D" w:rsidRPr="00936C6D">
        <w:rPr>
          <w:noProof/>
          <w:color w:val="000000" w:themeColor="text1"/>
          <w:sz w:val="20"/>
          <w:szCs w:val="20"/>
          <w:lang w:eastAsia="ru-RU"/>
        </w:rPr>
        <w:t xml:space="preserve"> in the reconstructed fields develop and increase in size back in time because the grid point reconstructions will vary in length</w:t>
      </w:r>
      <w:r w:rsidR="00785E75">
        <w:rPr>
          <w:noProof/>
          <w:color w:val="000000" w:themeColor="text1"/>
          <w:sz w:val="20"/>
          <w:szCs w:val="20"/>
          <w:lang w:eastAsia="ru-RU"/>
        </w:rPr>
        <w:t xml:space="preserve"> over the target field</w:t>
      </w:r>
      <w:r w:rsidR="007346E3">
        <w:rPr>
          <w:noProof/>
          <w:color w:val="000000" w:themeColor="text1"/>
          <w:sz w:val="20"/>
          <w:szCs w:val="20"/>
          <w:lang w:eastAsia="ru-RU"/>
        </w:rPr>
        <w:t xml:space="preserve"> due to the varying lengths of the tree-ring chronologies used for reconstruction</w:t>
      </w:r>
      <w:r w:rsidR="001C6D3F">
        <w:rPr>
          <w:noProof/>
          <w:color w:val="000000" w:themeColor="text1"/>
          <w:sz w:val="20"/>
          <w:szCs w:val="20"/>
          <w:lang w:eastAsia="ru-RU"/>
        </w:rPr>
        <w:t>. In addition, there will often be</w:t>
      </w:r>
      <w:r w:rsidR="00936C6D" w:rsidRPr="00936C6D">
        <w:rPr>
          <w:noProof/>
          <w:color w:val="000000" w:themeColor="text1"/>
          <w:sz w:val="20"/>
          <w:szCs w:val="20"/>
          <w:lang w:eastAsia="ru-RU"/>
        </w:rPr>
        <w:t xml:space="preserve"> a</w:t>
      </w:r>
      <w:r w:rsidR="001C6D3F">
        <w:rPr>
          <w:noProof/>
          <w:color w:val="000000" w:themeColor="text1"/>
          <w:sz w:val="20"/>
          <w:szCs w:val="20"/>
          <w:lang w:eastAsia="ru-RU"/>
        </w:rPr>
        <w:t xml:space="preserve"> noticable</w:t>
      </w:r>
      <w:r w:rsidR="00936C6D" w:rsidRPr="00936C6D">
        <w:rPr>
          <w:noProof/>
          <w:color w:val="000000" w:themeColor="text1"/>
          <w:sz w:val="20"/>
          <w:szCs w:val="20"/>
          <w:lang w:eastAsia="ru-RU"/>
        </w:rPr>
        <w:t xml:space="preserve"> “checker board” pattern in the reconstructed fields</w:t>
      </w:r>
      <w:r w:rsidR="001C6D3F">
        <w:rPr>
          <w:noProof/>
          <w:color w:val="000000" w:themeColor="text1"/>
          <w:sz w:val="20"/>
          <w:szCs w:val="20"/>
          <w:lang w:eastAsia="ru-RU"/>
        </w:rPr>
        <w:t xml:space="preserve"> and validation statistics</w:t>
      </w:r>
      <w:r w:rsidR="00936C6D" w:rsidRPr="00936C6D">
        <w:rPr>
          <w:noProof/>
          <w:color w:val="000000" w:themeColor="text1"/>
          <w:sz w:val="20"/>
          <w:szCs w:val="20"/>
          <w:lang w:eastAsia="ru-RU"/>
        </w:rPr>
        <w:t xml:space="preserve"> produced in part by random effects in the </w:t>
      </w:r>
      <w:r w:rsidR="001C6D3F">
        <w:rPr>
          <w:noProof/>
          <w:color w:val="000000" w:themeColor="text1"/>
          <w:sz w:val="20"/>
          <w:szCs w:val="20"/>
          <w:lang w:eastAsia="ru-RU"/>
        </w:rPr>
        <w:t>E</w:t>
      </w:r>
      <w:r w:rsidR="00936C6D" w:rsidRPr="00936C6D">
        <w:rPr>
          <w:noProof/>
          <w:color w:val="000000" w:themeColor="text1"/>
          <w:sz w:val="20"/>
          <w:szCs w:val="20"/>
          <w:lang w:eastAsia="ru-RU"/>
        </w:rPr>
        <w:t>PPR pr</w:t>
      </w:r>
      <w:r w:rsidR="001C6D3F">
        <w:rPr>
          <w:noProof/>
          <w:color w:val="000000" w:themeColor="text1"/>
          <w:sz w:val="20"/>
          <w:szCs w:val="20"/>
          <w:lang w:eastAsia="ru-RU"/>
        </w:rPr>
        <w:t>ocedure at the grid point level due to its</w:t>
      </w:r>
      <w:r w:rsidR="00785E75">
        <w:rPr>
          <w:noProof/>
          <w:color w:val="000000" w:themeColor="text1"/>
          <w:sz w:val="20"/>
          <w:szCs w:val="20"/>
          <w:lang w:eastAsia="ru-RU"/>
        </w:rPr>
        <w:t xml:space="preserve"> strictly local</w:t>
      </w:r>
      <w:r w:rsidR="001C6D3F">
        <w:rPr>
          <w:noProof/>
          <w:color w:val="000000" w:themeColor="text1"/>
          <w:sz w:val="20"/>
          <w:szCs w:val="20"/>
          <w:lang w:eastAsia="ru-RU"/>
        </w:rPr>
        <w:t xml:space="preserve"> reconstruction property</w:t>
      </w:r>
      <w:r w:rsidR="00785E75">
        <w:rPr>
          <w:noProof/>
          <w:color w:val="000000" w:themeColor="text1"/>
          <w:sz w:val="20"/>
          <w:szCs w:val="20"/>
          <w:lang w:eastAsia="ru-RU"/>
        </w:rPr>
        <w:t>.</w:t>
      </w:r>
      <w:r w:rsidR="00936C6D" w:rsidRPr="00936C6D">
        <w:rPr>
          <w:noProof/>
          <w:color w:val="000000" w:themeColor="text1"/>
          <w:sz w:val="20"/>
          <w:szCs w:val="20"/>
          <w:lang w:eastAsia="ru-RU"/>
        </w:rPr>
        <w:t xml:space="preserve"> In addition, there can be embedded “erratics” in the reconstructed fields, i.e., reconstructed values that are inconsistent</w:t>
      </w:r>
      <w:r w:rsidR="003D0704">
        <w:rPr>
          <w:noProof/>
          <w:color w:val="000000" w:themeColor="text1"/>
          <w:sz w:val="20"/>
          <w:szCs w:val="20"/>
          <w:lang w:eastAsia="ru-RU"/>
        </w:rPr>
        <w:t xml:space="preserve"> (e.g.</w:t>
      </w:r>
      <w:r w:rsidR="00585320">
        <w:rPr>
          <w:noProof/>
          <w:color w:val="000000" w:themeColor="text1"/>
          <w:sz w:val="20"/>
          <w:szCs w:val="20"/>
          <w:lang w:eastAsia="ru-RU"/>
        </w:rPr>
        <w:t>,</w:t>
      </w:r>
      <w:r w:rsidR="003D0704">
        <w:rPr>
          <w:noProof/>
          <w:color w:val="000000" w:themeColor="text1"/>
          <w:sz w:val="20"/>
          <w:szCs w:val="20"/>
          <w:lang w:eastAsia="ru-RU"/>
        </w:rPr>
        <w:t xml:space="preserve"> dry)</w:t>
      </w:r>
      <w:r w:rsidR="00936C6D" w:rsidRPr="00936C6D">
        <w:rPr>
          <w:noProof/>
          <w:color w:val="000000" w:themeColor="text1"/>
          <w:sz w:val="20"/>
          <w:szCs w:val="20"/>
          <w:lang w:eastAsia="ru-RU"/>
        </w:rPr>
        <w:t xml:space="preserve"> with immediately surrounding</w:t>
      </w:r>
      <w:r w:rsidR="003D0704">
        <w:rPr>
          <w:noProof/>
          <w:color w:val="000000" w:themeColor="text1"/>
          <w:sz w:val="20"/>
          <w:szCs w:val="20"/>
          <w:lang w:eastAsia="ru-RU"/>
        </w:rPr>
        <w:t xml:space="preserve"> (e.g.</w:t>
      </w:r>
      <w:r w:rsidR="00585320">
        <w:rPr>
          <w:noProof/>
          <w:color w:val="000000" w:themeColor="text1"/>
          <w:sz w:val="20"/>
          <w:szCs w:val="20"/>
          <w:lang w:eastAsia="ru-RU"/>
        </w:rPr>
        <w:t>,</w:t>
      </w:r>
      <w:r w:rsidR="003D0704">
        <w:rPr>
          <w:noProof/>
          <w:color w:val="000000" w:themeColor="text1"/>
          <w:sz w:val="20"/>
          <w:szCs w:val="20"/>
          <w:lang w:eastAsia="ru-RU"/>
        </w:rPr>
        <w:t xml:space="preserve"> wet)</w:t>
      </w:r>
      <w:r w:rsidR="00936C6D" w:rsidRPr="00936C6D">
        <w:rPr>
          <w:noProof/>
          <w:color w:val="000000" w:themeColor="text1"/>
          <w:sz w:val="20"/>
          <w:szCs w:val="20"/>
          <w:lang w:eastAsia="ru-RU"/>
        </w:rPr>
        <w:t xml:space="preserve"> values. These properties of </w:t>
      </w:r>
      <w:r w:rsidR="00045E8F">
        <w:rPr>
          <w:noProof/>
          <w:color w:val="000000" w:themeColor="text1"/>
          <w:sz w:val="20"/>
          <w:szCs w:val="20"/>
          <w:lang w:eastAsia="ru-RU"/>
        </w:rPr>
        <w:t>E</w:t>
      </w:r>
      <w:r w:rsidR="00936C6D" w:rsidRPr="00936C6D">
        <w:rPr>
          <w:noProof/>
          <w:color w:val="000000" w:themeColor="text1"/>
          <w:sz w:val="20"/>
          <w:szCs w:val="20"/>
          <w:lang w:eastAsia="ru-RU"/>
        </w:rPr>
        <w:t xml:space="preserve">PPR imply the need to both impute and smooth the ERDA fields in a way that is consistent with the </w:t>
      </w:r>
      <w:r w:rsidR="00240A0C">
        <w:rPr>
          <w:noProof/>
          <w:color w:val="000000" w:themeColor="text1"/>
          <w:sz w:val="20"/>
          <w:szCs w:val="20"/>
          <w:lang w:eastAsia="ru-RU"/>
        </w:rPr>
        <w:t>EPPR method. To this end, a 9</w:t>
      </w:r>
      <w:r w:rsidR="00936C6D" w:rsidRPr="00936C6D">
        <w:rPr>
          <w:noProof/>
          <w:color w:val="000000" w:themeColor="text1"/>
          <w:sz w:val="20"/>
          <w:szCs w:val="20"/>
          <w:lang w:eastAsia="ru-RU"/>
        </w:rPr>
        <w:t xml:space="preserve">-point regression kernel based on the Queen’s Case adjacency model in spatial statistics was applied to each </w:t>
      </w:r>
      <w:r w:rsidR="00045E8F">
        <w:rPr>
          <w:noProof/>
          <w:color w:val="000000" w:themeColor="text1"/>
          <w:sz w:val="20"/>
          <w:szCs w:val="20"/>
          <w:lang w:eastAsia="ru-RU"/>
        </w:rPr>
        <w:t>grid point reconstruction to re-</w:t>
      </w:r>
      <w:r w:rsidR="00936C6D" w:rsidRPr="00936C6D">
        <w:rPr>
          <w:noProof/>
          <w:color w:val="000000" w:themeColor="text1"/>
          <w:sz w:val="20"/>
          <w:szCs w:val="20"/>
          <w:lang w:eastAsia="ru-RU"/>
        </w:rPr>
        <w:t xml:space="preserve">estimate and locally smooth the annual fields. This method we call “Queens Case Imputation and Smoothing” (QCIS). It </w:t>
      </w:r>
      <w:r w:rsidR="007566DE">
        <w:rPr>
          <w:noProof/>
          <w:color w:val="000000" w:themeColor="text1"/>
          <w:sz w:val="20"/>
          <w:szCs w:val="20"/>
          <w:lang w:eastAsia="ru-RU"/>
        </w:rPr>
        <w:t>is schematically shown in Fig. SM2</w:t>
      </w:r>
      <w:r w:rsidR="00936C6D" w:rsidRPr="00936C6D">
        <w:rPr>
          <w:noProof/>
          <w:color w:val="000000" w:themeColor="text1"/>
          <w:sz w:val="20"/>
          <w:szCs w:val="20"/>
          <w:lang w:eastAsia="ru-RU"/>
        </w:rPr>
        <w:t>.</w:t>
      </w:r>
    </w:p>
    <w:p w14:paraId="0B09BB3A" w14:textId="3E98EB0C" w:rsidR="00936C6D" w:rsidRPr="00936C6D" w:rsidRDefault="00312DE4" w:rsidP="00312DE4">
      <w:pPr>
        <w:spacing w:line="360" w:lineRule="auto"/>
        <w:jc w:val="both"/>
        <w:rPr>
          <w:noProof/>
          <w:color w:val="000000" w:themeColor="text1"/>
          <w:sz w:val="20"/>
          <w:szCs w:val="20"/>
          <w:lang w:eastAsia="ru-RU"/>
        </w:rPr>
      </w:pPr>
      <w:r>
        <w:rPr>
          <w:noProof/>
          <w:color w:val="000000" w:themeColor="text1"/>
          <w:sz w:val="20"/>
          <w:szCs w:val="20"/>
          <w:lang w:eastAsia="ru-RU"/>
        </w:rPr>
        <w:tab/>
      </w:r>
      <w:r w:rsidR="00DC35BE">
        <w:rPr>
          <w:noProof/>
          <w:color w:val="000000" w:themeColor="text1"/>
          <w:sz w:val="20"/>
          <w:szCs w:val="20"/>
          <w:lang w:eastAsia="ru-RU"/>
        </w:rPr>
        <w:t xml:space="preserve">Referring to Fig. SM2, </w:t>
      </w:r>
      <w:r w:rsidR="00936C6D" w:rsidRPr="00936C6D">
        <w:rPr>
          <w:noProof/>
          <w:color w:val="000000" w:themeColor="text1"/>
          <w:sz w:val="20"/>
          <w:szCs w:val="20"/>
          <w:lang w:eastAsia="ru-RU"/>
        </w:rPr>
        <w:t xml:space="preserve">QCIS proceeds as follows. The reconstruction at center grid point </w:t>
      </w:r>
      <w:r w:rsidR="00936C6D" w:rsidRPr="00936C6D">
        <w:rPr>
          <w:i/>
          <w:noProof/>
          <w:color w:val="000000" w:themeColor="text1"/>
          <w:sz w:val="20"/>
          <w:szCs w:val="20"/>
          <w:lang w:eastAsia="ru-RU"/>
        </w:rPr>
        <w:t>i</w:t>
      </w:r>
      <w:r w:rsidR="00936C6D" w:rsidRPr="00936C6D">
        <w:rPr>
          <w:noProof/>
          <w:color w:val="000000" w:themeColor="text1"/>
          <w:sz w:val="20"/>
          <w:szCs w:val="20"/>
          <w:lang w:eastAsia="ru-RU"/>
        </w:rPr>
        <w:t xml:space="preserve"> is re-estimated by the </w:t>
      </w:r>
      <w:r w:rsidR="00936C6D" w:rsidRPr="00936C6D">
        <w:rPr>
          <w:i/>
          <w:noProof/>
          <w:color w:val="000000" w:themeColor="text1"/>
          <w:sz w:val="20"/>
          <w:szCs w:val="20"/>
          <w:lang w:eastAsia="ru-RU"/>
        </w:rPr>
        <w:t>j</w:t>
      </w:r>
      <w:r w:rsidR="00936C6D" w:rsidRPr="00936C6D">
        <w:rPr>
          <w:noProof/>
          <w:color w:val="000000" w:themeColor="text1"/>
          <w:sz w:val="20"/>
          <w:szCs w:val="20"/>
          <w:lang w:eastAsia="ru-RU"/>
        </w:rPr>
        <w:t xml:space="preserve"> (1-8) surrounding grid point reconstructions (the number will be &lt;8 at the domain boundaries or by interior locations of the grid with no gridded data) along with the center grid point reconstruction itself at grid point </w:t>
      </w:r>
      <w:r w:rsidR="00936C6D" w:rsidRPr="00936C6D">
        <w:rPr>
          <w:i/>
          <w:noProof/>
          <w:color w:val="000000" w:themeColor="text1"/>
          <w:sz w:val="20"/>
          <w:szCs w:val="20"/>
          <w:lang w:eastAsia="ru-RU"/>
        </w:rPr>
        <w:t>i</w:t>
      </w:r>
      <w:r w:rsidR="00936C6D" w:rsidRPr="00936C6D">
        <w:rPr>
          <w:noProof/>
          <w:color w:val="000000" w:themeColor="text1"/>
          <w:sz w:val="20"/>
          <w:szCs w:val="20"/>
          <w:lang w:eastAsia="ru-RU"/>
        </w:rPr>
        <w:t xml:space="preserve"> to assure a new centrally-weighted reconstructi</w:t>
      </w:r>
      <w:r w:rsidR="00574975">
        <w:rPr>
          <w:noProof/>
          <w:color w:val="000000" w:themeColor="text1"/>
          <w:sz w:val="20"/>
          <w:szCs w:val="20"/>
          <w:lang w:eastAsia="ru-RU"/>
        </w:rPr>
        <w:t xml:space="preserve">on </w:t>
      </w:r>
      <w:r w:rsidR="00EC59C6">
        <w:rPr>
          <w:noProof/>
          <w:color w:val="000000" w:themeColor="text1"/>
          <w:sz w:val="20"/>
          <w:szCs w:val="20"/>
          <w:lang w:eastAsia="ru-RU"/>
        </w:rPr>
        <w:t>at that grid point. QCIS uses</w:t>
      </w:r>
      <w:r w:rsidR="00936C6D" w:rsidRPr="00936C6D">
        <w:rPr>
          <w:noProof/>
          <w:color w:val="000000" w:themeColor="text1"/>
          <w:sz w:val="20"/>
          <w:szCs w:val="20"/>
          <w:lang w:eastAsia="ru-RU"/>
        </w:rPr>
        <w:t xml:space="preserve"> </w:t>
      </w:r>
      <w:r w:rsidR="00EC59C6">
        <w:rPr>
          <w:noProof/>
          <w:color w:val="000000" w:themeColor="text1"/>
          <w:sz w:val="20"/>
          <w:szCs w:val="20"/>
          <w:lang w:eastAsia="ru-RU"/>
        </w:rPr>
        <w:t>the same PCR method,</w:t>
      </w:r>
      <w:r w:rsidR="00936C6D" w:rsidRPr="00936C6D">
        <w:rPr>
          <w:noProof/>
          <w:color w:val="000000" w:themeColor="text1"/>
          <w:sz w:val="20"/>
          <w:szCs w:val="20"/>
          <w:lang w:eastAsia="ru-RU"/>
        </w:rPr>
        <w:t xml:space="preserve"> the </w:t>
      </w:r>
      <w:r w:rsidR="00EC59C6">
        <w:rPr>
          <w:noProof/>
          <w:color w:val="000000" w:themeColor="text1"/>
          <w:sz w:val="20"/>
          <w:szCs w:val="20"/>
          <w:lang w:eastAsia="ru-RU"/>
        </w:rPr>
        <w:t>same</w:t>
      </w:r>
      <w:r w:rsidR="00936C6D" w:rsidRPr="00936C6D">
        <w:rPr>
          <w:noProof/>
          <w:color w:val="000000" w:themeColor="text1"/>
          <w:sz w:val="20"/>
          <w:szCs w:val="20"/>
          <w:lang w:eastAsia="ru-RU"/>
        </w:rPr>
        <w:t xml:space="preserve"> predictand data</w:t>
      </w:r>
      <w:r w:rsidR="00EC59C6">
        <w:rPr>
          <w:noProof/>
          <w:color w:val="000000" w:themeColor="text1"/>
          <w:sz w:val="20"/>
          <w:szCs w:val="20"/>
          <w:lang w:eastAsia="ru-RU"/>
        </w:rPr>
        <w:t>, and the same</w:t>
      </w:r>
      <w:r w:rsidR="00EC59C6" w:rsidRPr="00EC59C6">
        <w:rPr>
          <w:noProof/>
          <w:color w:val="000000" w:themeColor="text1"/>
          <w:sz w:val="20"/>
          <w:szCs w:val="20"/>
          <w:lang w:eastAsia="ru-RU"/>
        </w:rPr>
        <w:t xml:space="preserve"> </w:t>
      </w:r>
      <w:r w:rsidR="00EC59C6" w:rsidRPr="00936C6D">
        <w:rPr>
          <w:noProof/>
          <w:color w:val="000000" w:themeColor="text1"/>
          <w:sz w:val="20"/>
          <w:szCs w:val="20"/>
          <w:lang w:eastAsia="ru-RU"/>
        </w:rPr>
        <w:t>calibration and validation periods</w:t>
      </w:r>
      <w:r w:rsidR="00F36249">
        <w:rPr>
          <w:noProof/>
          <w:color w:val="000000" w:themeColor="text1"/>
          <w:sz w:val="20"/>
          <w:szCs w:val="20"/>
          <w:lang w:eastAsia="ru-RU"/>
        </w:rPr>
        <w:t xml:space="preserve"> as the original EPPR result</w:t>
      </w:r>
      <w:r w:rsidR="00574975">
        <w:rPr>
          <w:noProof/>
          <w:color w:val="000000" w:themeColor="text1"/>
          <w:sz w:val="20"/>
          <w:szCs w:val="20"/>
          <w:lang w:eastAsia="ru-RU"/>
        </w:rPr>
        <w:t xml:space="preserve"> to re-estimate each</w:t>
      </w:r>
      <w:r w:rsidR="00936C6D" w:rsidRPr="00936C6D">
        <w:rPr>
          <w:noProof/>
          <w:color w:val="000000" w:themeColor="text1"/>
          <w:sz w:val="20"/>
          <w:szCs w:val="20"/>
          <w:lang w:eastAsia="ru-RU"/>
        </w:rPr>
        <w:t xml:space="preserve"> grid point </w:t>
      </w:r>
      <w:r w:rsidR="00936C6D" w:rsidRPr="00936C6D">
        <w:rPr>
          <w:i/>
          <w:noProof/>
          <w:color w:val="000000" w:themeColor="text1"/>
          <w:sz w:val="20"/>
          <w:szCs w:val="20"/>
          <w:lang w:eastAsia="ru-RU"/>
        </w:rPr>
        <w:t>i</w:t>
      </w:r>
      <w:r w:rsidR="00936C6D" w:rsidRPr="00936C6D">
        <w:rPr>
          <w:noProof/>
          <w:color w:val="000000" w:themeColor="text1"/>
          <w:sz w:val="20"/>
          <w:szCs w:val="20"/>
          <w:lang w:eastAsia="ru-RU"/>
        </w:rPr>
        <w:t xml:space="preserve"> reconstruction</w:t>
      </w:r>
      <w:r w:rsidR="00F36249">
        <w:rPr>
          <w:noProof/>
          <w:color w:val="000000" w:themeColor="text1"/>
          <w:sz w:val="20"/>
          <w:szCs w:val="20"/>
          <w:lang w:eastAsia="ru-RU"/>
        </w:rPr>
        <w:t xml:space="preserve"> over the field</w:t>
      </w:r>
      <w:r w:rsidR="00574975">
        <w:rPr>
          <w:noProof/>
          <w:color w:val="000000" w:themeColor="text1"/>
          <w:sz w:val="20"/>
          <w:szCs w:val="20"/>
          <w:lang w:eastAsia="ru-RU"/>
        </w:rPr>
        <w:t>. This</w:t>
      </w:r>
      <w:r w:rsidR="00574975" w:rsidRPr="00936C6D">
        <w:rPr>
          <w:noProof/>
          <w:color w:val="000000" w:themeColor="text1"/>
          <w:sz w:val="20"/>
          <w:szCs w:val="20"/>
          <w:lang w:eastAsia="ru-RU"/>
        </w:rPr>
        <w:t xml:space="preserve"> guarantee</w:t>
      </w:r>
      <w:r w:rsidR="00574975">
        <w:rPr>
          <w:noProof/>
          <w:color w:val="000000" w:themeColor="text1"/>
          <w:sz w:val="20"/>
          <w:szCs w:val="20"/>
          <w:lang w:eastAsia="ru-RU"/>
        </w:rPr>
        <w:t>s</w:t>
      </w:r>
      <w:r w:rsidR="00F36249">
        <w:rPr>
          <w:noProof/>
          <w:color w:val="000000" w:themeColor="text1"/>
          <w:sz w:val="20"/>
          <w:szCs w:val="20"/>
          <w:lang w:eastAsia="ru-RU"/>
        </w:rPr>
        <w:t xml:space="preserve"> complete </w:t>
      </w:r>
      <w:r w:rsidR="00DF3EB4">
        <w:rPr>
          <w:noProof/>
          <w:color w:val="000000" w:themeColor="text1"/>
          <w:sz w:val="20"/>
          <w:szCs w:val="20"/>
          <w:lang w:eastAsia="ru-RU"/>
        </w:rPr>
        <w:t xml:space="preserve">compatability and </w:t>
      </w:r>
      <w:r w:rsidR="00F36249">
        <w:rPr>
          <w:noProof/>
          <w:color w:val="000000" w:themeColor="text1"/>
          <w:sz w:val="20"/>
          <w:szCs w:val="20"/>
          <w:lang w:eastAsia="ru-RU"/>
        </w:rPr>
        <w:t>comparability between</w:t>
      </w:r>
      <w:r w:rsidR="00574975" w:rsidRPr="00936C6D">
        <w:rPr>
          <w:noProof/>
          <w:color w:val="000000" w:themeColor="text1"/>
          <w:sz w:val="20"/>
          <w:szCs w:val="20"/>
          <w:lang w:eastAsia="ru-RU"/>
        </w:rPr>
        <w:t xml:space="preserve"> the</w:t>
      </w:r>
      <w:r w:rsidR="00F36249">
        <w:rPr>
          <w:noProof/>
          <w:color w:val="000000" w:themeColor="text1"/>
          <w:sz w:val="20"/>
          <w:szCs w:val="20"/>
          <w:lang w:eastAsia="ru-RU"/>
        </w:rPr>
        <w:t xml:space="preserve"> QCIS and</w:t>
      </w:r>
      <w:r w:rsidR="00574975" w:rsidRPr="00936C6D">
        <w:rPr>
          <w:noProof/>
          <w:color w:val="000000" w:themeColor="text1"/>
          <w:sz w:val="20"/>
          <w:szCs w:val="20"/>
          <w:lang w:eastAsia="ru-RU"/>
        </w:rPr>
        <w:t xml:space="preserve"> original </w:t>
      </w:r>
      <w:r w:rsidR="00574975">
        <w:rPr>
          <w:noProof/>
          <w:color w:val="000000" w:themeColor="text1"/>
          <w:sz w:val="20"/>
          <w:szCs w:val="20"/>
          <w:lang w:eastAsia="ru-RU"/>
        </w:rPr>
        <w:t>E</w:t>
      </w:r>
      <w:r w:rsidR="00DF3EB4">
        <w:rPr>
          <w:noProof/>
          <w:color w:val="000000" w:themeColor="text1"/>
          <w:sz w:val="20"/>
          <w:szCs w:val="20"/>
          <w:lang w:eastAsia="ru-RU"/>
        </w:rPr>
        <w:t>PPR fields</w:t>
      </w:r>
      <w:r w:rsidR="00574975" w:rsidRPr="00936C6D">
        <w:rPr>
          <w:noProof/>
          <w:color w:val="000000" w:themeColor="text1"/>
          <w:sz w:val="20"/>
          <w:szCs w:val="20"/>
          <w:lang w:eastAsia="ru-RU"/>
        </w:rPr>
        <w:t xml:space="preserve">. </w:t>
      </w:r>
      <w:r w:rsidR="00936C6D" w:rsidRPr="00936C6D">
        <w:rPr>
          <w:noProof/>
          <w:color w:val="000000" w:themeColor="text1"/>
          <w:sz w:val="20"/>
          <w:szCs w:val="20"/>
          <w:lang w:eastAsia="ru-RU"/>
        </w:rPr>
        <w:t>The result is a centrally-we</w:t>
      </w:r>
      <w:r w:rsidR="00F36249">
        <w:rPr>
          <w:noProof/>
          <w:color w:val="000000" w:themeColor="text1"/>
          <w:sz w:val="20"/>
          <w:szCs w:val="20"/>
          <w:lang w:eastAsia="ru-RU"/>
        </w:rPr>
        <w:t>ighted linear combination of</w:t>
      </w:r>
      <w:r w:rsidR="00936C6D" w:rsidRPr="00936C6D">
        <w:rPr>
          <w:noProof/>
          <w:color w:val="000000" w:themeColor="text1"/>
          <w:sz w:val="20"/>
          <w:szCs w:val="20"/>
          <w:lang w:eastAsia="ru-RU"/>
        </w:rPr>
        <w:t xml:space="preserve"> previous grid point reconstructions across the domain, which locally smooths each spatial field to reduce “checker board” patterns and eliminate “erratics”, hence the smoothing part of QCIS. In addition, if any of the </w:t>
      </w:r>
      <w:r w:rsidR="00936C6D" w:rsidRPr="00936C6D">
        <w:rPr>
          <w:i/>
          <w:noProof/>
          <w:color w:val="000000" w:themeColor="text1"/>
          <w:sz w:val="20"/>
          <w:szCs w:val="20"/>
          <w:lang w:eastAsia="ru-RU"/>
        </w:rPr>
        <w:t>j</w:t>
      </w:r>
      <w:r w:rsidR="00936C6D" w:rsidRPr="00936C6D">
        <w:rPr>
          <w:noProof/>
          <w:color w:val="000000" w:themeColor="text1"/>
          <w:sz w:val="20"/>
          <w:szCs w:val="20"/>
          <w:lang w:eastAsia="ru-RU"/>
        </w:rPr>
        <w:t xml:space="preserve"> reconstructions surrounding grid point </w:t>
      </w:r>
      <w:r w:rsidR="00936C6D" w:rsidRPr="00936C6D">
        <w:rPr>
          <w:i/>
          <w:noProof/>
          <w:color w:val="000000" w:themeColor="text1"/>
          <w:sz w:val="20"/>
          <w:szCs w:val="20"/>
          <w:lang w:eastAsia="ru-RU"/>
        </w:rPr>
        <w:t>i</w:t>
      </w:r>
      <w:r w:rsidR="00936C6D" w:rsidRPr="00936C6D">
        <w:rPr>
          <w:noProof/>
          <w:color w:val="000000" w:themeColor="text1"/>
          <w:sz w:val="20"/>
          <w:szCs w:val="20"/>
          <w:lang w:eastAsia="ru-RU"/>
        </w:rPr>
        <w:t xml:space="preserve"> are longer than original reconstruction, the new reconstruction at </w:t>
      </w:r>
      <w:r w:rsidR="00936C6D" w:rsidRPr="00936C6D">
        <w:rPr>
          <w:i/>
          <w:noProof/>
          <w:color w:val="000000" w:themeColor="text1"/>
          <w:sz w:val="20"/>
          <w:szCs w:val="20"/>
          <w:lang w:eastAsia="ru-RU"/>
        </w:rPr>
        <w:t>i</w:t>
      </w:r>
      <w:r w:rsidR="00936C6D" w:rsidRPr="00936C6D">
        <w:rPr>
          <w:noProof/>
          <w:color w:val="000000" w:themeColor="text1"/>
          <w:sz w:val="20"/>
          <w:szCs w:val="20"/>
          <w:lang w:eastAsia="ru-RU"/>
        </w:rPr>
        <w:t xml:space="preserve"> will be extended back in time. This is w</w:t>
      </w:r>
      <w:r w:rsidR="00E26FF6">
        <w:rPr>
          <w:noProof/>
          <w:color w:val="000000" w:themeColor="text1"/>
          <w:sz w:val="20"/>
          <w:szCs w:val="20"/>
          <w:lang w:eastAsia="ru-RU"/>
        </w:rPr>
        <w:t>here the imputations can occur.</w:t>
      </w:r>
    </w:p>
    <w:p w14:paraId="58DE84F2" w14:textId="2B8FF6F0" w:rsidR="00011633" w:rsidRPr="00693C65" w:rsidRDefault="00312DE4" w:rsidP="00312DE4">
      <w:pPr>
        <w:spacing w:line="360" w:lineRule="auto"/>
        <w:jc w:val="both"/>
        <w:rPr>
          <w:noProof/>
          <w:color w:val="000000" w:themeColor="text1"/>
          <w:sz w:val="20"/>
          <w:szCs w:val="20"/>
          <w:lang w:eastAsia="ru-RU"/>
        </w:rPr>
      </w:pPr>
      <w:r>
        <w:rPr>
          <w:noProof/>
          <w:color w:val="000000" w:themeColor="text1"/>
          <w:sz w:val="20"/>
          <w:szCs w:val="20"/>
          <w:lang w:eastAsia="ru-RU"/>
        </w:rPr>
        <w:tab/>
      </w:r>
      <w:r w:rsidR="00655518">
        <w:rPr>
          <w:noProof/>
          <w:color w:val="000000" w:themeColor="text1"/>
          <w:sz w:val="20"/>
          <w:szCs w:val="20"/>
          <w:lang w:eastAsia="ru-RU"/>
        </w:rPr>
        <w:t>T</w:t>
      </w:r>
      <w:r w:rsidR="00011633" w:rsidRPr="00693C65">
        <w:rPr>
          <w:noProof/>
          <w:color w:val="000000" w:themeColor="text1"/>
          <w:sz w:val="20"/>
          <w:szCs w:val="20"/>
          <w:lang w:eastAsia="ru-RU"/>
        </w:rPr>
        <w:t>he effect</w:t>
      </w:r>
      <w:r w:rsidR="00A92622">
        <w:rPr>
          <w:noProof/>
          <w:color w:val="000000" w:themeColor="text1"/>
          <w:sz w:val="20"/>
          <w:szCs w:val="20"/>
          <w:lang w:eastAsia="ru-RU"/>
        </w:rPr>
        <w:t>s</w:t>
      </w:r>
      <w:r w:rsidR="00011633" w:rsidRPr="00693C65">
        <w:rPr>
          <w:noProof/>
          <w:color w:val="000000" w:themeColor="text1"/>
          <w:sz w:val="20"/>
          <w:szCs w:val="20"/>
          <w:lang w:eastAsia="ru-RU"/>
        </w:rPr>
        <w:t xml:space="preserve"> of QCIS on model calibration/validati</w:t>
      </w:r>
      <w:r w:rsidR="00A92622">
        <w:rPr>
          <w:noProof/>
          <w:color w:val="000000" w:themeColor="text1"/>
          <w:sz w:val="20"/>
          <w:szCs w:val="20"/>
          <w:lang w:eastAsia="ru-RU"/>
        </w:rPr>
        <w:t>on</w:t>
      </w:r>
      <w:r w:rsidR="00655518">
        <w:rPr>
          <w:noProof/>
          <w:color w:val="000000" w:themeColor="text1"/>
          <w:sz w:val="20"/>
          <w:szCs w:val="20"/>
          <w:lang w:eastAsia="ru-RU"/>
        </w:rPr>
        <w:t xml:space="preserve"> is shown in Fig. SM3</w:t>
      </w:r>
      <w:r w:rsidR="00E957FF">
        <w:rPr>
          <w:noProof/>
          <w:color w:val="000000" w:themeColor="text1"/>
          <w:sz w:val="20"/>
          <w:szCs w:val="20"/>
          <w:lang w:eastAsia="ru-RU"/>
        </w:rPr>
        <w:t xml:space="preserve"> using</w:t>
      </w:r>
      <w:r w:rsidR="00011633" w:rsidRPr="00693C65">
        <w:rPr>
          <w:noProof/>
          <w:color w:val="000000" w:themeColor="text1"/>
          <w:sz w:val="20"/>
          <w:szCs w:val="20"/>
          <w:lang w:eastAsia="ru-RU"/>
        </w:rPr>
        <w:t xml:space="preserve"> </w:t>
      </w:r>
      <w:r w:rsidR="00E957FF">
        <w:rPr>
          <w:noProof/>
          <w:color w:val="000000" w:themeColor="text1"/>
          <w:sz w:val="20"/>
          <w:szCs w:val="20"/>
          <w:lang w:eastAsia="ru-RU"/>
        </w:rPr>
        <w:t>two calibration statistics (CRSQ and CVRE) and one validation statistic (VRSQ)</w:t>
      </w:r>
      <w:r w:rsidR="00A92622">
        <w:rPr>
          <w:noProof/>
          <w:color w:val="000000" w:themeColor="text1"/>
          <w:sz w:val="20"/>
          <w:szCs w:val="20"/>
          <w:lang w:eastAsia="ru-RU"/>
        </w:rPr>
        <w:t xml:space="preserve"> as</w:t>
      </w:r>
      <w:r w:rsidR="00E957FF">
        <w:rPr>
          <w:noProof/>
          <w:color w:val="000000" w:themeColor="text1"/>
          <w:sz w:val="20"/>
          <w:szCs w:val="20"/>
          <w:lang w:eastAsia="ru-RU"/>
        </w:rPr>
        <w:t xml:space="preserve"> described in the main paper</w:t>
      </w:r>
      <w:r w:rsidR="00011633" w:rsidRPr="00693C65">
        <w:rPr>
          <w:noProof/>
          <w:color w:val="000000" w:themeColor="text1"/>
          <w:sz w:val="20"/>
          <w:szCs w:val="20"/>
          <w:lang w:eastAsia="ru-RU"/>
        </w:rPr>
        <w:t>. As expected, the “With QCIS” ca</w:t>
      </w:r>
      <w:r w:rsidR="00FA6CDB">
        <w:rPr>
          <w:noProof/>
          <w:color w:val="000000" w:themeColor="text1"/>
          <w:sz w:val="20"/>
          <w:szCs w:val="20"/>
          <w:lang w:eastAsia="ru-RU"/>
        </w:rPr>
        <w:t>libration/validation maps have</w:t>
      </w:r>
      <w:r w:rsidR="00011633" w:rsidRPr="00693C65">
        <w:rPr>
          <w:noProof/>
          <w:color w:val="000000" w:themeColor="text1"/>
          <w:sz w:val="20"/>
          <w:szCs w:val="20"/>
          <w:lang w:eastAsia="ru-RU"/>
        </w:rPr>
        <w:t xml:space="preserve"> reduced</w:t>
      </w:r>
      <w:r w:rsidR="00FA6CDB">
        <w:rPr>
          <w:noProof/>
          <w:color w:val="000000" w:themeColor="text1"/>
          <w:sz w:val="20"/>
          <w:szCs w:val="20"/>
          <w:lang w:eastAsia="ru-RU"/>
        </w:rPr>
        <w:t xml:space="preserve"> the</w:t>
      </w:r>
      <w:r w:rsidR="00011633" w:rsidRPr="00693C65">
        <w:rPr>
          <w:noProof/>
          <w:color w:val="000000" w:themeColor="text1"/>
          <w:sz w:val="20"/>
          <w:szCs w:val="20"/>
          <w:lang w:eastAsia="ru-RU"/>
        </w:rPr>
        <w:t xml:space="preserve"> “checker board” pattern</w:t>
      </w:r>
      <w:r w:rsidR="00FA6CDB">
        <w:rPr>
          <w:noProof/>
          <w:color w:val="000000" w:themeColor="text1"/>
          <w:sz w:val="20"/>
          <w:szCs w:val="20"/>
          <w:lang w:eastAsia="ru-RU"/>
        </w:rPr>
        <w:t>s seen in the “Without QCIS” maps of</w:t>
      </w:r>
      <w:r w:rsidR="00011633" w:rsidRPr="00693C65">
        <w:rPr>
          <w:noProof/>
          <w:color w:val="000000" w:themeColor="text1"/>
          <w:sz w:val="20"/>
          <w:szCs w:val="20"/>
          <w:lang w:eastAsia="ru-RU"/>
        </w:rPr>
        <w:t xml:space="preserve"> the original ERDA, especially for VRSQ. The isolated VRSQ grid points showing some validation in the “Without QCIS” </w:t>
      </w:r>
      <w:r w:rsidR="00011633" w:rsidRPr="001401FA">
        <w:rPr>
          <w:noProof/>
          <w:color w:val="000000" w:themeColor="text1"/>
          <w:sz w:val="20"/>
          <w:szCs w:val="20"/>
          <w:lang w:eastAsia="ru-RU"/>
        </w:rPr>
        <w:t>map (e.g.</w:t>
      </w:r>
      <w:r w:rsidR="00086CA6">
        <w:rPr>
          <w:noProof/>
          <w:color w:val="000000" w:themeColor="text1"/>
          <w:sz w:val="20"/>
          <w:szCs w:val="20"/>
          <w:lang w:eastAsia="ru-RU"/>
        </w:rPr>
        <w:t>,</w:t>
      </w:r>
      <w:r w:rsidR="00011633" w:rsidRPr="001401FA">
        <w:rPr>
          <w:noProof/>
          <w:color w:val="000000" w:themeColor="text1"/>
          <w:sz w:val="20"/>
          <w:szCs w:val="20"/>
          <w:lang w:eastAsia="ru-RU"/>
        </w:rPr>
        <w:t xml:space="preserve"> north of 65°N on the Kola Peninsula) are noticably absent in the “With QCIS” map. This indicates some</w:t>
      </w:r>
      <w:r w:rsidR="00011633" w:rsidRPr="00693C65">
        <w:rPr>
          <w:noProof/>
          <w:color w:val="000000" w:themeColor="text1"/>
          <w:sz w:val="20"/>
          <w:szCs w:val="20"/>
          <w:lang w:eastAsia="ru-RU"/>
        </w:rPr>
        <w:t xml:space="preserve"> loss of skill at those more isolated northerly locations after application of QCIS. However, there is an overall </w:t>
      </w:r>
      <w:r w:rsidR="00011633" w:rsidRPr="001401FA">
        <w:rPr>
          <w:noProof/>
          <w:color w:val="000000" w:themeColor="text1"/>
          <w:sz w:val="20"/>
          <w:szCs w:val="20"/>
          <w:lang w:eastAsia="ru-RU"/>
        </w:rPr>
        <w:t>improvement in VRSQ skill in the “With QCIS” map south of 65°N (e.g.</w:t>
      </w:r>
      <w:r w:rsidR="00086CA6">
        <w:rPr>
          <w:noProof/>
          <w:color w:val="000000" w:themeColor="text1"/>
          <w:sz w:val="20"/>
          <w:szCs w:val="20"/>
          <w:lang w:eastAsia="ru-RU"/>
        </w:rPr>
        <w:t>,</w:t>
      </w:r>
      <w:r w:rsidR="00011633" w:rsidRPr="001401FA">
        <w:rPr>
          <w:noProof/>
          <w:color w:val="000000" w:themeColor="text1"/>
          <w:sz w:val="20"/>
          <w:szCs w:val="20"/>
          <w:lang w:eastAsia="ru-RU"/>
        </w:rPr>
        <w:t xml:space="preserve"> north of the Caspian Sea in western</w:t>
      </w:r>
      <w:r w:rsidR="00011633" w:rsidRPr="00693C65">
        <w:rPr>
          <w:noProof/>
          <w:color w:val="000000" w:themeColor="text1"/>
          <w:sz w:val="20"/>
          <w:szCs w:val="20"/>
          <w:lang w:eastAsia="ru-RU"/>
        </w:rPr>
        <w:t xml:space="preserve"> Kazakhstan), which indicates that</w:t>
      </w:r>
      <w:r w:rsidR="001401FA">
        <w:rPr>
          <w:noProof/>
          <w:color w:val="000000" w:themeColor="text1"/>
          <w:sz w:val="20"/>
          <w:szCs w:val="20"/>
          <w:lang w:eastAsia="ru-RU"/>
        </w:rPr>
        <w:t xml:space="preserve"> QCIS is improving the validation statistics in some areas by dampening down the noise in the grid point reconstructions</w:t>
      </w:r>
      <w:r w:rsidR="00EE74F4">
        <w:rPr>
          <w:noProof/>
          <w:color w:val="000000" w:themeColor="text1"/>
          <w:sz w:val="20"/>
          <w:szCs w:val="20"/>
          <w:lang w:eastAsia="ru-RU"/>
        </w:rPr>
        <w:t xml:space="preserve"> </w:t>
      </w:r>
      <w:r w:rsidR="00037402">
        <w:rPr>
          <w:noProof/>
          <w:color w:val="000000" w:themeColor="text1"/>
          <w:sz w:val="20"/>
          <w:szCs w:val="20"/>
          <w:lang w:eastAsia="ru-RU"/>
        </w:rPr>
        <w:t>there</w:t>
      </w:r>
      <w:r w:rsidR="00011633" w:rsidRPr="00693C65">
        <w:rPr>
          <w:noProof/>
          <w:color w:val="000000" w:themeColor="text1"/>
          <w:sz w:val="20"/>
          <w:szCs w:val="20"/>
          <w:lang w:eastAsia="ru-RU"/>
        </w:rPr>
        <w:t>. Regardless, the overall “Without QCIS” and “With QCIS” CRSQ, CVRE, and VRSQ patterns are remarkably similar, which supports how the QCIS model was constructed.</w:t>
      </w:r>
    </w:p>
    <w:p w14:paraId="1D8EFF81" w14:textId="0B14B323" w:rsidR="00011633" w:rsidRPr="00693C65" w:rsidRDefault="00011633" w:rsidP="00312DE4">
      <w:pPr>
        <w:spacing w:line="360" w:lineRule="auto"/>
        <w:ind w:right="29"/>
        <w:jc w:val="both"/>
        <w:rPr>
          <w:noProof/>
          <w:color w:val="000000" w:themeColor="text1"/>
          <w:sz w:val="20"/>
          <w:szCs w:val="20"/>
          <w:lang w:eastAsia="ru-RU"/>
        </w:rPr>
      </w:pPr>
      <w:r w:rsidRPr="00693C65">
        <w:rPr>
          <w:noProof/>
          <w:color w:val="000000" w:themeColor="text1"/>
          <w:sz w:val="20"/>
          <w:szCs w:val="20"/>
          <w:lang w:eastAsia="ru-RU"/>
        </w:rPr>
        <w:tab/>
        <w:t>The last set o</w:t>
      </w:r>
      <w:r w:rsidR="00C635A8">
        <w:rPr>
          <w:noProof/>
          <w:color w:val="000000" w:themeColor="text1"/>
          <w:sz w:val="20"/>
          <w:szCs w:val="20"/>
          <w:lang w:eastAsia="ru-RU"/>
        </w:rPr>
        <w:t>f QCIS maps shown here in Fig. SM4</w:t>
      </w:r>
      <w:r w:rsidRPr="00693C65">
        <w:rPr>
          <w:noProof/>
          <w:color w:val="000000" w:themeColor="text1"/>
          <w:sz w:val="20"/>
          <w:szCs w:val="20"/>
          <w:lang w:eastAsia="ru-RU"/>
        </w:rPr>
        <w:t xml:space="preserve"> illustrate the before-and-after effects of QCIS on the reconstructed scPDSI fields back in time. This includes both imputation and smoothing. Four annual ERDA maps from 1700 back to 1400 by century are used as examples. The 1700 map only shows the smoothing effect of QCIS because the field is complete (the earliest complete field</w:t>
      </w:r>
      <w:r w:rsidR="005255BB">
        <w:rPr>
          <w:noProof/>
          <w:color w:val="000000" w:themeColor="text1"/>
          <w:sz w:val="20"/>
          <w:szCs w:val="20"/>
          <w:lang w:eastAsia="ru-RU"/>
        </w:rPr>
        <w:t xml:space="preserve"> in the ERDA</w:t>
      </w:r>
      <w:r w:rsidRPr="00693C65">
        <w:rPr>
          <w:noProof/>
          <w:color w:val="000000" w:themeColor="text1"/>
          <w:sz w:val="20"/>
          <w:szCs w:val="20"/>
          <w:lang w:eastAsia="ru-RU"/>
        </w:rPr>
        <w:t xml:space="preserve"> is in</w:t>
      </w:r>
      <w:r w:rsidR="005255BB">
        <w:rPr>
          <w:noProof/>
          <w:color w:val="000000" w:themeColor="text1"/>
          <w:sz w:val="20"/>
          <w:szCs w:val="20"/>
          <w:lang w:eastAsia="ru-RU"/>
        </w:rPr>
        <w:t xml:space="preserve"> year</w:t>
      </w:r>
      <w:r w:rsidRPr="00693C65">
        <w:rPr>
          <w:noProof/>
          <w:color w:val="000000" w:themeColor="text1"/>
          <w:sz w:val="20"/>
          <w:szCs w:val="20"/>
          <w:lang w:eastAsia="ru-RU"/>
        </w:rPr>
        <w:t xml:space="preserve"> 1690). The 1600, 1500, and 1400 maps have progressively larger spatial gaps back in time prior to applying QCIS and, therefore, show both the imputation </w:t>
      </w:r>
      <w:r w:rsidR="002F3856">
        <w:rPr>
          <w:noProof/>
          <w:color w:val="000000" w:themeColor="text1"/>
          <w:sz w:val="20"/>
          <w:szCs w:val="20"/>
          <w:lang w:eastAsia="ru-RU"/>
        </w:rPr>
        <w:t>and smoothing properties of the</w:t>
      </w:r>
      <w:r w:rsidRPr="00693C65">
        <w:rPr>
          <w:noProof/>
          <w:color w:val="000000" w:themeColor="text1"/>
          <w:sz w:val="20"/>
          <w:szCs w:val="20"/>
          <w:lang w:eastAsia="ru-RU"/>
        </w:rPr>
        <w:t xml:space="preserve"> method.</w:t>
      </w:r>
    </w:p>
    <w:p w14:paraId="11ECCA36" w14:textId="626CECC1" w:rsidR="00011633" w:rsidRPr="00693C65" w:rsidRDefault="00011633" w:rsidP="00312DE4">
      <w:pPr>
        <w:spacing w:line="360" w:lineRule="auto"/>
        <w:ind w:right="26"/>
        <w:jc w:val="both"/>
        <w:rPr>
          <w:noProof/>
          <w:color w:val="000000" w:themeColor="text1"/>
          <w:sz w:val="20"/>
          <w:szCs w:val="20"/>
          <w:lang w:eastAsia="ru-RU"/>
        </w:rPr>
      </w:pPr>
      <w:r w:rsidRPr="00693C65">
        <w:rPr>
          <w:noProof/>
          <w:color w:val="000000" w:themeColor="text1"/>
          <w:sz w:val="20"/>
          <w:szCs w:val="20"/>
          <w:lang w:eastAsia="ru-RU"/>
        </w:rPr>
        <w:tab/>
        <w:t>In terms of smoothing, QCIS has greatly reduced the “checker board” patterns found in the “Original Fields”, which are assumed to be due in part to random effects in the fitting of the PCR reconstruction models. Thus, QCIS is working the way it wa</w:t>
      </w:r>
      <w:r w:rsidR="00907F91">
        <w:rPr>
          <w:noProof/>
          <w:color w:val="000000" w:themeColor="text1"/>
          <w:sz w:val="20"/>
          <w:szCs w:val="20"/>
          <w:lang w:eastAsia="ru-RU"/>
        </w:rPr>
        <w:t>s designed, but at the</w:t>
      </w:r>
      <w:r w:rsidRPr="00693C65">
        <w:rPr>
          <w:noProof/>
          <w:color w:val="000000" w:themeColor="text1"/>
          <w:sz w:val="20"/>
          <w:szCs w:val="20"/>
          <w:lang w:eastAsia="ru-RU"/>
        </w:rPr>
        <w:t xml:space="preserve"> cost of losing some</w:t>
      </w:r>
      <w:r w:rsidR="00907F91">
        <w:rPr>
          <w:noProof/>
          <w:color w:val="000000" w:themeColor="text1"/>
          <w:sz w:val="20"/>
          <w:szCs w:val="20"/>
          <w:lang w:eastAsia="ru-RU"/>
        </w:rPr>
        <w:t xml:space="preserve"> potentially</w:t>
      </w:r>
      <w:r w:rsidRPr="00693C65">
        <w:rPr>
          <w:noProof/>
          <w:color w:val="000000" w:themeColor="text1"/>
          <w:sz w:val="20"/>
          <w:szCs w:val="20"/>
          <w:lang w:eastAsia="ru-RU"/>
        </w:rPr>
        <w:t xml:space="preserve"> useful local detail on dr</w:t>
      </w:r>
      <w:r w:rsidR="00101633">
        <w:rPr>
          <w:noProof/>
          <w:color w:val="000000" w:themeColor="text1"/>
          <w:sz w:val="20"/>
          <w:szCs w:val="20"/>
          <w:lang w:eastAsia="ru-RU"/>
        </w:rPr>
        <w:t>ought and wetness. T</w:t>
      </w:r>
      <w:r w:rsidRPr="00693C65">
        <w:rPr>
          <w:noProof/>
          <w:color w:val="000000" w:themeColor="text1"/>
          <w:sz w:val="20"/>
          <w:szCs w:val="20"/>
          <w:lang w:eastAsia="ru-RU"/>
        </w:rPr>
        <w:t>he large</w:t>
      </w:r>
      <w:r w:rsidR="00101633">
        <w:rPr>
          <w:noProof/>
          <w:color w:val="000000" w:themeColor="text1"/>
          <w:sz w:val="20"/>
          <w:szCs w:val="20"/>
          <w:lang w:eastAsia="ru-RU"/>
        </w:rPr>
        <w:t>r</w:t>
      </w:r>
      <w:r w:rsidRPr="00693C65">
        <w:rPr>
          <w:noProof/>
          <w:color w:val="000000" w:themeColor="text1"/>
          <w:sz w:val="20"/>
          <w:szCs w:val="20"/>
          <w:lang w:eastAsia="ru-RU"/>
        </w:rPr>
        <w:t>-scale features of scPDSI variability are still well preserved in the QCIS maps</w:t>
      </w:r>
      <w:r w:rsidR="00101633">
        <w:rPr>
          <w:noProof/>
          <w:color w:val="000000" w:themeColor="text1"/>
          <w:sz w:val="20"/>
          <w:szCs w:val="20"/>
          <w:lang w:eastAsia="ru-RU"/>
        </w:rPr>
        <w:t>, however</w:t>
      </w:r>
      <w:r w:rsidRPr="00693C65">
        <w:rPr>
          <w:noProof/>
          <w:color w:val="000000" w:themeColor="text1"/>
          <w:sz w:val="20"/>
          <w:szCs w:val="20"/>
          <w:lang w:eastAsia="ru-RU"/>
        </w:rPr>
        <w:t>.</w:t>
      </w:r>
      <w:r w:rsidR="00F95411">
        <w:rPr>
          <w:noProof/>
          <w:color w:val="000000" w:themeColor="text1"/>
          <w:sz w:val="20"/>
          <w:szCs w:val="20"/>
          <w:lang w:eastAsia="ru-RU"/>
        </w:rPr>
        <w:t xml:space="preserve"> The smoothing produced by QCIS undoubtedly has some impact on</w:t>
      </w:r>
      <w:r w:rsidR="00761949">
        <w:rPr>
          <w:noProof/>
          <w:color w:val="000000" w:themeColor="text1"/>
          <w:sz w:val="20"/>
          <w:szCs w:val="20"/>
          <w:lang w:eastAsia="ru-RU"/>
        </w:rPr>
        <w:t xml:space="preserve"> spatial analyses like</w:t>
      </w:r>
      <w:r w:rsidR="00F95411">
        <w:rPr>
          <w:noProof/>
          <w:color w:val="000000" w:themeColor="text1"/>
          <w:sz w:val="20"/>
          <w:szCs w:val="20"/>
          <w:lang w:eastAsia="ru-RU"/>
        </w:rPr>
        <w:t xml:space="preserve"> the rotated EOF analysis performed on the ERDA in the main paper. The sharp break in the eigenvalue trace after order-3</w:t>
      </w:r>
      <w:r w:rsidR="00E808CC">
        <w:rPr>
          <w:noProof/>
          <w:color w:val="000000" w:themeColor="text1"/>
          <w:sz w:val="20"/>
          <w:szCs w:val="20"/>
          <w:lang w:eastAsia="ru-RU"/>
        </w:rPr>
        <w:t xml:space="preserve"> in the main paper (</w:t>
      </w:r>
      <w:r w:rsidR="000B50D4">
        <w:rPr>
          <w:noProof/>
          <w:color w:val="000000" w:themeColor="text1"/>
          <w:sz w:val="20"/>
          <w:szCs w:val="20"/>
          <w:lang w:eastAsia="ru-RU"/>
        </w:rPr>
        <w:t xml:space="preserve">see </w:t>
      </w:r>
      <w:r w:rsidR="00E808CC">
        <w:rPr>
          <w:noProof/>
          <w:color w:val="000000" w:themeColor="text1"/>
          <w:sz w:val="20"/>
          <w:szCs w:val="20"/>
          <w:lang w:eastAsia="ru-RU"/>
        </w:rPr>
        <w:t>Fig. 4)</w:t>
      </w:r>
      <w:r w:rsidR="00F95411">
        <w:rPr>
          <w:noProof/>
          <w:color w:val="000000" w:themeColor="text1"/>
          <w:sz w:val="20"/>
          <w:szCs w:val="20"/>
          <w:lang w:eastAsia="ru-RU"/>
        </w:rPr>
        <w:t xml:space="preserve"> is one such indication.</w:t>
      </w:r>
      <w:r w:rsidR="00F87A5A">
        <w:rPr>
          <w:noProof/>
          <w:color w:val="000000" w:themeColor="text1"/>
          <w:sz w:val="20"/>
          <w:szCs w:val="20"/>
          <w:lang w:eastAsia="ru-RU"/>
        </w:rPr>
        <w:t xml:space="preserve"> But the imputation property of QCIS</w:t>
      </w:r>
      <w:r w:rsidR="00F02ADF">
        <w:rPr>
          <w:noProof/>
          <w:color w:val="000000" w:themeColor="text1"/>
          <w:sz w:val="20"/>
          <w:szCs w:val="20"/>
          <w:lang w:eastAsia="ru-RU"/>
        </w:rPr>
        <w:t xml:space="preserve"> allows for more</w:t>
      </w:r>
      <w:r w:rsidR="008516A8">
        <w:rPr>
          <w:noProof/>
          <w:color w:val="000000" w:themeColor="text1"/>
          <w:sz w:val="20"/>
          <w:szCs w:val="20"/>
          <w:lang w:eastAsia="ru-RU"/>
        </w:rPr>
        <w:t xml:space="preserve"> spatially complete fields to be available back in</w:t>
      </w:r>
      <w:r w:rsidR="00F02ADF">
        <w:rPr>
          <w:noProof/>
          <w:color w:val="000000" w:themeColor="text1"/>
          <w:sz w:val="20"/>
          <w:szCs w:val="20"/>
          <w:lang w:eastAsia="ru-RU"/>
        </w:rPr>
        <w:t xml:space="preserve"> time</w:t>
      </w:r>
      <w:r w:rsidR="008516A8">
        <w:rPr>
          <w:noProof/>
          <w:color w:val="000000" w:themeColor="text1"/>
          <w:sz w:val="20"/>
          <w:szCs w:val="20"/>
          <w:lang w:eastAsia="ru-RU"/>
        </w:rPr>
        <w:t xml:space="preserve"> for</w:t>
      </w:r>
      <w:r w:rsidR="00F87A5A">
        <w:rPr>
          <w:noProof/>
          <w:color w:val="000000" w:themeColor="text1"/>
          <w:sz w:val="20"/>
          <w:szCs w:val="20"/>
          <w:lang w:eastAsia="ru-RU"/>
        </w:rPr>
        <w:t xml:space="preserve"> sp</w:t>
      </w:r>
      <w:r w:rsidR="008516A8">
        <w:rPr>
          <w:noProof/>
          <w:color w:val="000000" w:themeColor="text1"/>
          <w:sz w:val="20"/>
          <w:szCs w:val="20"/>
          <w:lang w:eastAsia="ru-RU"/>
        </w:rPr>
        <w:t>atial analysis</w:t>
      </w:r>
      <w:r w:rsidR="00F87A5A">
        <w:rPr>
          <w:noProof/>
          <w:color w:val="000000" w:themeColor="text1"/>
          <w:sz w:val="20"/>
          <w:szCs w:val="20"/>
          <w:lang w:eastAsia="ru-RU"/>
        </w:rPr>
        <w:t xml:space="preserve">. Thus, there </w:t>
      </w:r>
      <w:r w:rsidR="008516A8">
        <w:rPr>
          <w:noProof/>
          <w:color w:val="000000" w:themeColor="text1"/>
          <w:sz w:val="20"/>
          <w:szCs w:val="20"/>
          <w:lang w:eastAsia="ru-RU"/>
        </w:rPr>
        <w:t>is a tradeoff between increased</w:t>
      </w:r>
      <w:r w:rsidR="00F87A5A">
        <w:rPr>
          <w:noProof/>
          <w:color w:val="000000" w:themeColor="text1"/>
          <w:sz w:val="20"/>
          <w:szCs w:val="20"/>
          <w:lang w:eastAsia="ru-RU"/>
        </w:rPr>
        <w:t xml:space="preserve"> field completeness and greater field smoothing.</w:t>
      </w:r>
    </w:p>
    <w:p w14:paraId="6A1FADDE" w14:textId="17ACD852" w:rsidR="00936C6D" w:rsidRDefault="00011633" w:rsidP="00312DE4">
      <w:pPr>
        <w:spacing w:line="360" w:lineRule="auto"/>
        <w:ind w:right="26"/>
        <w:jc w:val="both"/>
        <w:rPr>
          <w:noProof/>
          <w:color w:val="000000" w:themeColor="text1"/>
          <w:sz w:val="20"/>
          <w:szCs w:val="20"/>
          <w:lang w:eastAsia="ru-RU"/>
        </w:rPr>
      </w:pPr>
      <w:r w:rsidRPr="00693C65">
        <w:rPr>
          <w:noProof/>
          <w:color w:val="000000" w:themeColor="text1"/>
          <w:sz w:val="20"/>
          <w:szCs w:val="20"/>
          <w:lang w:eastAsia="ru-RU"/>
        </w:rPr>
        <w:tab/>
        <w:t>The imputation properties of QCIS are indicated by the 1600, 1500, and 1400 maps. By 1600, a large spatial gap has appeared in the southeast quadrant of the “Original Field” due to the sparse tree-ring network there. Before 1600 the gaps progressively expand back to 1400 as the shorter grid point reconstructions drop out. QCIS was applied iteratively to previous QCIS-imputed ERDA fields to progressively fill in the gaps until no empty grid cells were found in 1400. These imputation results are illustrated by the 1600, 1500, and 1400  “QCIS Field” maps. The larger</w:t>
      </w:r>
      <w:r w:rsidR="0003093F">
        <w:rPr>
          <w:noProof/>
          <w:color w:val="000000" w:themeColor="text1"/>
          <w:sz w:val="20"/>
          <w:szCs w:val="20"/>
          <w:lang w:eastAsia="ru-RU"/>
        </w:rPr>
        <w:t xml:space="preserve">-scale spatial patterns of </w:t>
      </w:r>
      <w:r w:rsidRPr="00693C65">
        <w:rPr>
          <w:noProof/>
          <w:color w:val="000000" w:themeColor="text1"/>
          <w:sz w:val="20"/>
          <w:szCs w:val="20"/>
          <w:lang w:eastAsia="ru-RU"/>
        </w:rPr>
        <w:t>the “Original Field” Maps</w:t>
      </w:r>
      <w:r w:rsidR="0003093F" w:rsidRPr="00693C65">
        <w:rPr>
          <w:noProof/>
          <w:color w:val="000000" w:themeColor="text1"/>
          <w:sz w:val="20"/>
          <w:szCs w:val="20"/>
          <w:lang w:eastAsia="ru-RU"/>
        </w:rPr>
        <w:t xml:space="preserve"> have</w:t>
      </w:r>
      <w:r w:rsidR="0003093F">
        <w:rPr>
          <w:noProof/>
          <w:color w:val="000000" w:themeColor="text1"/>
          <w:sz w:val="20"/>
          <w:szCs w:val="20"/>
          <w:lang w:eastAsia="ru-RU"/>
        </w:rPr>
        <w:t xml:space="preserve"> been well preserved in</w:t>
      </w:r>
      <w:r w:rsidR="0003093F" w:rsidRPr="0003093F">
        <w:rPr>
          <w:noProof/>
          <w:color w:val="000000" w:themeColor="text1"/>
          <w:sz w:val="20"/>
          <w:szCs w:val="20"/>
          <w:lang w:eastAsia="ru-RU"/>
        </w:rPr>
        <w:t xml:space="preserve"> </w:t>
      </w:r>
      <w:r w:rsidR="0003093F">
        <w:rPr>
          <w:noProof/>
          <w:color w:val="000000" w:themeColor="text1"/>
          <w:sz w:val="20"/>
          <w:szCs w:val="20"/>
          <w:lang w:eastAsia="ru-RU"/>
        </w:rPr>
        <w:t>the “QCIS Field”</w:t>
      </w:r>
      <w:r w:rsidR="0003093F" w:rsidRPr="00693C65">
        <w:rPr>
          <w:noProof/>
          <w:color w:val="000000" w:themeColor="text1"/>
          <w:sz w:val="20"/>
          <w:szCs w:val="20"/>
          <w:lang w:eastAsia="ru-RU"/>
        </w:rPr>
        <w:t xml:space="preserve"> maps</w:t>
      </w:r>
      <w:r w:rsidRPr="00693C65">
        <w:rPr>
          <w:noProof/>
          <w:color w:val="000000" w:themeColor="text1"/>
          <w:sz w:val="20"/>
          <w:szCs w:val="20"/>
          <w:lang w:eastAsia="ru-RU"/>
        </w:rPr>
        <w:t>. However, the accuracy of the imputed values in the southeast quadrant east of 50°E is</w:t>
      </w:r>
      <w:r w:rsidR="0003093F">
        <w:rPr>
          <w:noProof/>
          <w:color w:val="000000" w:themeColor="text1"/>
          <w:sz w:val="20"/>
          <w:szCs w:val="20"/>
          <w:lang w:eastAsia="ru-RU"/>
        </w:rPr>
        <w:t xml:space="preserve"> largely</w:t>
      </w:r>
      <w:r w:rsidRPr="00693C65">
        <w:rPr>
          <w:noProof/>
          <w:color w:val="000000" w:themeColor="text1"/>
          <w:sz w:val="20"/>
          <w:szCs w:val="20"/>
          <w:lang w:eastAsia="ru-RU"/>
        </w:rPr>
        <w:t xml:space="preserve"> unknown</w:t>
      </w:r>
      <w:r w:rsidR="0003093F">
        <w:rPr>
          <w:noProof/>
          <w:color w:val="000000" w:themeColor="text1"/>
          <w:sz w:val="20"/>
          <w:szCs w:val="20"/>
          <w:lang w:eastAsia="ru-RU"/>
        </w:rPr>
        <w:t xml:space="preserve"> because of the lack of local grid point information there</w:t>
      </w:r>
      <w:r w:rsidRPr="00693C65">
        <w:rPr>
          <w:noProof/>
          <w:color w:val="000000" w:themeColor="text1"/>
          <w:sz w:val="20"/>
          <w:szCs w:val="20"/>
          <w:lang w:eastAsia="ru-RU"/>
        </w:rPr>
        <w:t xml:space="preserve">, which calls for care in interpreting the ERDA in that region before 1700. It also illustrates the need for a better </w:t>
      </w:r>
      <w:r w:rsidR="004C02E2">
        <w:rPr>
          <w:noProof/>
          <w:color w:val="000000" w:themeColor="text1"/>
          <w:sz w:val="20"/>
          <w:szCs w:val="20"/>
          <w:lang w:eastAsia="ru-RU"/>
        </w:rPr>
        <w:t>tree-ring network there</w:t>
      </w:r>
      <w:r w:rsidRPr="00693C65">
        <w:rPr>
          <w:noProof/>
          <w:color w:val="000000" w:themeColor="text1"/>
          <w:sz w:val="20"/>
          <w:szCs w:val="20"/>
          <w:lang w:eastAsia="ru-RU"/>
        </w:rPr>
        <w:t>.</w:t>
      </w:r>
    </w:p>
    <w:p w14:paraId="6C329513" w14:textId="77777777" w:rsidR="002F1861" w:rsidRDefault="002F1861" w:rsidP="002F1861">
      <w:pPr>
        <w:spacing w:line="360" w:lineRule="auto"/>
        <w:ind w:right="29"/>
        <w:jc w:val="both"/>
        <w:outlineLvl w:val="0"/>
        <w:rPr>
          <w:b/>
          <w:noProof/>
          <w:color w:val="000000" w:themeColor="text1"/>
          <w:sz w:val="20"/>
          <w:szCs w:val="20"/>
          <w:lang w:eastAsia="ru-RU"/>
        </w:rPr>
      </w:pPr>
    </w:p>
    <w:p w14:paraId="45F34351" w14:textId="77777777" w:rsidR="002F1861" w:rsidRDefault="002F1861" w:rsidP="002F1861">
      <w:pPr>
        <w:spacing w:line="360" w:lineRule="auto"/>
        <w:ind w:right="29"/>
        <w:jc w:val="both"/>
        <w:outlineLvl w:val="0"/>
        <w:rPr>
          <w:b/>
          <w:noProof/>
          <w:color w:val="000000" w:themeColor="text1"/>
          <w:sz w:val="20"/>
          <w:szCs w:val="20"/>
          <w:lang w:eastAsia="ru-RU"/>
        </w:rPr>
      </w:pPr>
    </w:p>
    <w:p w14:paraId="592961F9" w14:textId="07438FE0" w:rsidR="002F1861" w:rsidRPr="00936C6D" w:rsidRDefault="002F1861" w:rsidP="002F1861">
      <w:pPr>
        <w:spacing w:line="360" w:lineRule="auto"/>
        <w:ind w:right="29"/>
        <w:jc w:val="both"/>
        <w:outlineLvl w:val="0"/>
        <w:rPr>
          <w:b/>
          <w:noProof/>
          <w:sz w:val="20"/>
          <w:szCs w:val="20"/>
          <w:lang w:eastAsia="ru-RU"/>
        </w:rPr>
      </w:pPr>
      <w:r>
        <w:rPr>
          <w:b/>
          <w:noProof/>
          <w:color w:val="000000" w:themeColor="text1"/>
          <w:sz w:val="20"/>
          <w:szCs w:val="20"/>
          <w:lang w:eastAsia="ru-RU"/>
        </w:rPr>
        <w:t xml:space="preserve">3.  Historical climate information from </w:t>
      </w:r>
      <w:r w:rsidRPr="002F1861">
        <w:rPr>
          <w:b/>
          <w:noProof/>
          <w:color w:val="000000" w:themeColor="text1"/>
          <w:sz w:val="20"/>
          <w:szCs w:val="20"/>
          <w:lang w:eastAsia="ru-RU"/>
        </w:rPr>
        <w:t>Borisenkov and Pasetsky (1988, 2003)</w:t>
      </w:r>
    </w:p>
    <w:p w14:paraId="2555DEBE" w14:textId="7974894D" w:rsidR="00184529" w:rsidRPr="00757344" w:rsidRDefault="00184529" w:rsidP="00757344">
      <w:pPr>
        <w:widowControl w:val="0"/>
        <w:autoSpaceDE w:val="0"/>
        <w:autoSpaceDN w:val="0"/>
        <w:adjustRightInd w:val="0"/>
        <w:spacing w:after="240" w:line="300" w:lineRule="atLeast"/>
        <w:jc w:val="both"/>
        <w:rPr>
          <w:rFonts w:ascii="Times" w:hAnsi="Times" w:cs="Times"/>
          <w:color w:val="000000"/>
          <w:sz w:val="20"/>
          <w:szCs w:val="20"/>
        </w:rPr>
      </w:pPr>
      <w:r w:rsidRPr="00184529">
        <w:rPr>
          <w:rFonts w:ascii="Times" w:hAnsi="Times" w:cs="Times"/>
          <w:color w:val="000000"/>
          <w:sz w:val="20"/>
          <w:szCs w:val="20"/>
        </w:rPr>
        <w:t>Borisenkov and Pasetsky</w:t>
      </w:r>
      <w:r>
        <w:rPr>
          <w:rFonts w:ascii="Times" w:hAnsi="Times" w:cs="Times"/>
          <w:color w:val="000000"/>
          <w:sz w:val="20"/>
          <w:szCs w:val="20"/>
        </w:rPr>
        <w:t xml:space="preserve"> (1988, 2003)</w:t>
      </w:r>
      <w:r w:rsidRPr="00184529">
        <w:rPr>
          <w:rFonts w:ascii="Times" w:hAnsi="Times" w:cs="Times"/>
          <w:color w:val="000000"/>
          <w:sz w:val="20"/>
          <w:szCs w:val="20"/>
        </w:rPr>
        <w:t xml:space="preserve"> compiled information about climate extremes and natural di</w:t>
      </w:r>
      <w:r w:rsidR="00B00C9C">
        <w:rPr>
          <w:rFonts w:ascii="Times" w:hAnsi="Times" w:cs="Times"/>
          <w:color w:val="000000"/>
          <w:sz w:val="20"/>
          <w:szCs w:val="20"/>
        </w:rPr>
        <w:t xml:space="preserve">sasters from Russian chronicles and other sources. </w:t>
      </w:r>
      <w:r w:rsidR="00B00C9C" w:rsidRPr="00B00C9C">
        <w:rPr>
          <w:rFonts w:ascii="Times" w:hAnsi="Times" w:cs="Times"/>
          <w:color w:val="000000"/>
          <w:sz w:val="20"/>
          <w:szCs w:val="20"/>
        </w:rPr>
        <w:t xml:space="preserve">Historical remarks of climatic conditions, hungers, and harvests in Russia up to 1914 </w:t>
      </w:r>
      <w:r w:rsidR="00757344">
        <w:rPr>
          <w:rFonts w:ascii="Times" w:hAnsi="Times" w:cs="Times"/>
          <w:color w:val="000000"/>
          <w:sz w:val="20"/>
          <w:szCs w:val="20"/>
        </w:rPr>
        <w:t xml:space="preserve">were extracted for the </w:t>
      </w:r>
      <w:r w:rsidR="00B00C9C" w:rsidRPr="00B00C9C">
        <w:rPr>
          <w:rFonts w:ascii="Times" w:hAnsi="Times" w:cs="Times"/>
          <w:color w:val="000000"/>
          <w:sz w:val="20"/>
          <w:szCs w:val="20"/>
        </w:rPr>
        <w:t>years of extremely dry (</w:t>
      </w:r>
      <w:r w:rsidR="00B00C9C" w:rsidRPr="00B00C9C">
        <w:rPr>
          <w:rFonts w:ascii="Times" w:hAnsi="Times" w:cs="Times"/>
          <w:b/>
          <w:color w:val="000000"/>
          <w:sz w:val="20"/>
          <w:szCs w:val="20"/>
        </w:rPr>
        <w:t>red</w:t>
      </w:r>
      <w:r w:rsidR="00B00C9C" w:rsidRPr="00B00C9C">
        <w:rPr>
          <w:rFonts w:ascii="Times" w:hAnsi="Times" w:cs="Times"/>
          <w:color w:val="000000"/>
          <w:sz w:val="20"/>
          <w:szCs w:val="20"/>
        </w:rPr>
        <w:t>) and extremely wet (</w:t>
      </w:r>
      <w:r w:rsidR="00B00C9C" w:rsidRPr="00B00C9C">
        <w:rPr>
          <w:rFonts w:ascii="Times" w:hAnsi="Times" w:cs="Times"/>
          <w:b/>
          <w:color w:val="000000"/>
          <w:sz w:val="20"/>
          <w:szCs w:val="20"/>
        </w:rPr>
        <w:t>blue</w:t>
      </w:r>
      <w:r w:rsidR="00B00C9C" w:rsidRPr="00B00C9C">
        <w:rPr>
          <w:rFonts w:ascii="Times" w:hAnsi="Times" w:cs="Times"/>
          <w:color w:val="000000"/>
          <w:sz w:val="20"/>
          <w:szCs w:val="20"/>
        </w:rPr>
        <w:t>) conditions identified in the ERDA</w:t>
      </w:r>
      <w:r w:rsidR="00757344">
        <w:rPr>
          <w:rFonts w:ascii="Times" w:hAnsi="Times" w:cs="Times"/>
          <w:color w:val="000000"/>
          <w:sz w:val="20"/>
          <w:szCs w:val="20"/>
        </w:rPr>
        <w:t xml:space="preserve"> and</w:t>
      </w:r>
      <w:r w:rsidR="00BF4175">
        <w:rPr>
          <w:rFonts w:ascii="Times" w:hAnsi="Times" w:cs="Times"/>
          <w:color w:val="000000"/>
          <w:sz w:val="20"/>
          <w:szCs w:val="20"/>
        </w:rPr>
        <w:t xml:space="preserve"> are</w:t>
      </w:r>
      <w:r w:rsidR="00757344">
        <w:rPr>
          <w:rFonts w:ascii="Times" w:hAnsi="Times" w:cs="Times"/>
          <w:color w:val="000000"/>
          <w:sz w:val="20"/>
          <w:szCs w:val="20"/>
        </w:rPr>
        <w:t xml:space="preserve"> listed in Table SM1</w:t>
      </w:r>
      <w:r w:rsidR="00B00C9C" w:rsidRPr="00B00C9C">
        <w:rPr>
          <w:rFonts w:ascii="Times" w:hAnsi="Times" w:cs="Times"/>
          <w:color w:val="000000"/>
          <w:sz w:val="20"/>
          <w:szCs w:val="20"/>
        </w:rPr>
        <w:t>.</w:t>
      </w:r>
      <w:r w:rsidR="00F11DF2">
        <w:rPr>
          <w:rFonts w:ascii="Times" w:hAnsi="Times" w:cs="Times"/>
          <w:color w:val="000000"/>
          <w:sz w:val="20"/>
          <w:szCs w:val="20"/>
        </w:rPr>
        <w:t xml:space="preserve"> </w:t>
      </w:r>
      <w:r w:rsidR="00E66AC1">
        <w:rPr>
          <w:rFonts w:ascii="Times" w:hAnsi="Times" w:cs="Times"/>
          <w:color w:val="000000"/>
          <w:sz w:val="20"/>
          <w:szCs w:val="20"/>
        </w:rPr>
        <w:t>Also s</w:t>
      </w:r>
      <w:r w:rsidR="00A52A92">
        <w:rPr>
          <w:rFonts w:ascii="Times" w:hAnsi="Times" w:cs="Times"/>
          <w:color w:val="000000"/>
          <w:sz w:val="20"/>
          <w:szCs w:val="20"/>
        </w:rPr>
        <w:t>ee Klimenko and Solomina (2010) for a discussion of historical climate data over the East</w:t>
      </w:r>
      <w:r w:rsidR="00E66AC1">
        <w:rPr>
          <w:rFonts w:ascii="Times" w:hAnsi="Times" w:cs="Times"/>
          <w:color w:val="000000"/>
          <w:sz w:val="20"/>
          <w:szCs w:val="20"/>
        </w:rPr>
        <w:t xml:space="preserve"> European Plain</w:t>
      </w:r>
      <w:r w:rsidR="00A52A92">
        <w:rPr>
          <w:rFonts w:ascii="Times" w:hAnsi="Times" w:cs="Times"/>
          <w:color w:val="000000"/>
          <w:sz w:val="20"/>
          <w:szCs w:val="20"/>
        </w:rPr>
        <w:t>.</w:t>
      </w:r>
      <w:bookmarkStart w:id="0" w:name="_GoBack"/>
      <w:bookmarkEnd w:id="0"/>
    </w:p>
    <w:p w14:paraId="4BFD3561" w14:textId="2A0340AC" w:rsidR="00CC6BFF" w:rsidRPr="00155BFD" w:rsidRDefault="00CC6BFF" w:rsidP="005A752E">
      <w:pPr>
        <w:spacing w:after="120" w:line="360" w:lineRule="auto"/>
        <w:ind w:right="29"/>
        <w:jc w:val="both"/>
        <w:outlineLvl w:val="0"/>
        <w:rPr>
          <w:b/>
          <w:noProof/>
          <w:sz w:val="20"/>
          <w:szCs w:val="20"/>
          <w:lang w:eastAsia="ru-RU"/>
        </w:rPr>
      </w:pPr>
      <w:r w:rsidRPr="00155BFD">
        <w:rPr>
          <w:b/>
          <w:noProof/>
          <w:sz w:val="20"/>
          <w:szCs w:val="20"/>
          <w:lang w:eastAsia="ru-RU"/>
        </w:rPr>
        <w:t>References</w:t>
      </w:r>
    </w:p>
    <w:p w14:paraId="3D7B3E2F" w14:textId="719DD186" w:rsidR="002F1861" w:rsidRPr="002F1861" w:rsidRDefault="00B70B12" w:rsidP="00875367">
      <w:pPr>
        <w:tabs>
          <w:tab w:val="left" w:pos="360"/>
        </w:tabs>
        <w:spacing w:after="120"/>
        <w:ind w:right="29"/>
        <w:rPr>
          <w:noProof/>
          <w:sz w:val="20"/>
          <w:szCs w:val="20"/>
          <w:lang w:eastAsia="ru-RU"/>
        </w:rPr>
      </w:pPr>
      <w:r>
        <w:rPr>
          <w:noProof/>
          <w:sz w:val="20"/>
          <w:szCs w:val="20"/>
          <w:lang w:eastAsia="ru-RU"/>
        </w:rPr>
        <w:t>Borisenkov Ye</w:t>
      </w:r>
      <w:r w:rsidR="002F1861" w:rsidRPr="002F1861">
        <w:rPr>
          <w:noProof/>
          <w:sz w:val="20"/>
          <w:szCs w:val="20"/>
          <w:lang w:eastAsia="ru-RU"/>
        </w:rPr>
        <w:t>P, Pasetsky VM (1988) Thousand-Year Chronicle of Unusual Phenomena of Nature</w:t>
      </w:r>
      <w:r w:rsidR="009361D4">
        <w:rPr>
          <w:noProof/>
          <w:sz w:val="20"/>
          <w:szCs w:val="20"/>
          <w:lang w:eastAsia="ru-RU"/>
        </w:rPr>
        <w:t>.</w:t>
      </w:r>
      <w:r w:rsidR="002F1861">
        <w:rPr>
          <w:noProof/>
          <w:sz w:val="20"/>
          <w:szCs w:val="20"/>
          <w:lang w:eastAsia="ru-RU"/>
        </w:rPr>
        <w:t xml:space="preserve"> </w:t>
      </w:r>
      <w:r w:rsidR="00A52A92">
        <w:rPr>
          <w:noProof/>
          <w:sz w:val="20"/>
          <w:szCs w:val="20"/>
          <w:lang w:eastAsia="ru-RU"/>
        </w:rPr>
        <w:tab/>
      </w:r>
      <w:r w:rsidR="002F1861" w:rsidRPr="002F1861">
        <w:rPr>
          <w:noProof/>
          <w:sz w:val="20"/>
          <w:szCs w:val="20"/>
          <w:lang w:eastAsia="ru-RU"/>
        </w:rPr>
        <w:t>Gidrometeoizdat</w:t>
      </w:r>
      <w:r w:rsidR="002202EB">
        <w:rPr>
          <w:noProof/>
          <w:sz w:val="20"/>
          <w:szCs w:val="20"/>
          <w:lang w:eastAsia="ru-RU"/>
        </w:rPr>
        <w:t>, Moscow</w:t>
      </w:r>
      <w:r w:rsidR="002F1861" w:rsidRPr="002F1861">
        <w:rPr>
          <w:noProof/>
          <w:sz w:val="20"/>
          <w:szCs w:val="20"/>
          <w:lang w:eastAsia="ru-RU"/>
        </w:rPr>
        <w:t>. (in Russian)</w:t>
      </w:r>
    </w:p>
    <w:p w14:paraId="420CAD1D" w14:textId="053A3474" w:rsidR="002F1861" w:rsidRDefault="00B70B12" w:rsidP="00875367">
      <w:pPr>
        <w:tabs>
          <w:tab w:val="left" w:pos="360"/>
        </w:tabs>
        <w:spacing w:after="120"/>
        <w:ind w:right="29"/>
        <w:rPr>
          <w:noProof/>
          <w:sz w:val="20"/>
          <w:szCs w:val="20"/>
          <w:lang w:eastAsia="ru-RU"/>
        </w:rPr>
      </w:pPr>
      <w:r>
        <w:rPr>
          <w:noProof/>
          <w:sz w:val="20"/>
          <w:szCs w:val="20"/>
          <w:lang w:eastAsia="ru-RU"/>
        </w:rPr>
        <w:t>Borisenkov Ye</w:t>
      </w:r>
      <w:r w:rsidR="002F1861" w:rsidRPr="002F1861">
        <w:rPr>
          <w:noProof/>
          <w:sz w:val="20"/>
          <w:szCs w:val="20"/>
          <w:lang w:eastAsia="ru-RU"/>
        </w:rPr>
        <w:t>P, Pasetsky VM (2003) Chronicle of unusual natural event during the las</w:t>
      </w:r>
      <w:r w:rsidR="002202EB">
        <w:rPr>
          <w:noProof/>
          <w:sz w:val="20"/>
          <w:szCs w:val="20"/>
          <w:lang w:eastAsia="ru-RU"/>
        </w:rPr>
        <w:t>t 2.5 millennia.</w:t>
      </w:r>
      <w:r w:rsidR="002F1861" w:rsidRPr="002F1861">
        <w:rPr>
          <w:noProof/>
          <w:sz w:val="20"/>
          <w:szCs w:val="20"/>
          <w:lang w:eastAsia="ru-RU"/>
        </w:rPr>
        <w:t xml:space="preserve"> </w:t>
      </w:r>
      <w:r w:rsidR="002F1861">
        <w:rPr>
          <w:noProof/>
          <w:sz w:val="20"/>
          <w:szCs w:val="20"/>
          <w:lang w:eastAsia="ru-RU"/>
        </w:rPr>
        <w:tab/>
      </w:r>
      <w:r w:rsidR="002F1861" w:rsidRPr="002F1861">
        <w:rPr>
          <w:noProof/>
          <w:sz w:val="20"/>
          <w:szCs w:val="20"/>
          <w:lang w:eastAsia="ru-RU"/>
        </w:rPr>
        <w:t>Gidrometizdat</w:t>
      </w:r>
      <w:r w:rsidR="002202EB">
        <w:rPr>
          <w:noProof/>
          <w:sz w:val="20"/>
          <w:szCs w:val="20"/>
          <w:lang w:eastAsia="ru-RU"/>
        </w:rPr>
        <w:t>, St Petersburg.</w:t>
      </w:r>
      <w:r w:rsidR="002F1861" w:rsidRPr="002F1861">
        <w:rPr>
          <w:noProof/>
          <w:sz w:val="20"/>
          <w:szCs w:val="20"/>
          <w:lang w:eastAsia="ru-RU"/>
        </w:rPr>
        <w:t xml:space="preserve"> </w:t>
      </w:r>
      <w:r w:rsidR="002F1861">
        <w:rPr>
          <w:noProof/>
          <w:sz w:val="20"/>
          <w:szCs w:val="20"/>
          <w:lang w:eastAsia="ru-RU"/>
        </w:rPr>
        <w:t>(in Russian)</w:t>
      </w:r>
    </w:p>
    <w:p w14:paraId="016B67E9" w14:textId="4A546FDF" w:rsidR="00CC6BFF" w:rsidRDefault="00CC6BFF" w:rsidP="00875367">
      <w:pPr>
        <w:tabs>
          <w:tab w:val="left" w:pos="360"/>
        </w:tabs>
        <w:spacing w:after="120"/>
        <w:ind w:right="29"/>
        <w:rPr>
          <w:noProof/>
          <w:sz w:val="20"/>
          <w:szCs w:val="20"/>
          <w:lang w:eastAsia="ru-RU"/>
        </w:rPr>
      </w:pPr>
      <w:r w:rsidRPr="00CC6BFF">
        <w:rPr>
          <w:noProof/>
          <w:sz w:val="20"/>
          <w:szCs w:val="20"/>
          <w:lang w:eastAsia="ru-RU"/>
        </w:rPr>
        <w:t xml:space="preserve">Cook ER, Meko DM, Stahle DW, Cleaveland MK (1999) Drought reconstructions for the continental United States. </w:t>
      </w:r>
      <w:r>
        <w:rPr>
          <w:noProof/>
          <w:sz w:val="20"/>
          <w:szCs w:val="20"/>
          <w:lang w:eastAsia="ru-RU"/>
        </w:rPr>
        <w:tab/>
      </w:r>
      <w:r w:rsidRPr="00CC6BFF">
        <w:rPr>
          <w:noProof/>
          <w:sz w:val="20"/>
          <w:szCs w:val="20"/>
          <w:lang w:eastAsia="ru-RU"/>
        </w:rPr>
        <w:t>J Clim 12:1145-1162.</w:t>
      </w:r>
    </w:p>
    <w:p w14:paraId="2A44A530" w14:textId="346140BB" w:rsidR="00CC6BFF" w:rsidRDefault="00CC6BFF" w:rsidP="00875367">
      <w:pPr>
        <w:tabs>
          <w:tab w:val="left" w:pos="360"/>
        </w:tabs>
        <w:spacing w:after="120"/>
        <w:ind w:right="29"/>
        <w:rPr>
          <w:bCs/>
          <w:noProof/>
          <w:sz w:val="20"/>
          <w:szCs w:val="20"/>
          <w:lang w:eastAsia="ru-RU"/>
        </w:rPr>
      </w:pPr>
      <w:r w:rsidRPr="00CC6BFF">
        <w:rPr>
          <w:bCs/>
          <w:noProof/>
          <w:sz w:val="20"/>
          <w:szCs w:val="20"/>
          <w:lang w:val="en-GB" w:eastAsia="ru-RU"/>
        </w:rPr>
        <w:t>Cook ER, Krusic PJ, Anchukaitis KJ, Buckley BM, Nakatsuka T, Sano M, and Asia2k members (</w:t>
      </w:r>
      <w:r>
        <w:rPr>
          <w:bCs/>
          <w:noProof/>
          <w:sz w:val="20"/>
          <w:szCs w:val="20"/>
          <w:lang w:eastAsia="ru-RU"/>
        </w:rPr>
        <w:t>2013</w:t>
      </w:r>
      <w:r w:rsidRPr="00CC6BFF">
        <w:rPr>
          <w:bCs/>
          <w:noProof/>
          <w:sz w:val="20"/>
          <w:szCs w:val="20"/>
          <w:lang w:eastAsia="ru-RU"/>
        </w:rPr>
        <w:t xml:space="preserve">) Tree-ring </w:t>
      </w:r>
      <w:r>
        <w:rPr>
          <w:bCs/>
          <w:noProof/>
          <w:sz w:val="20"/>
          <w:szCs w:val="20"/>
          <w:lang w:eastAsia="ru-RU"/>
        </w:rPr>
        <w:tab/>
      </w:r>
      <w:r w:rsidRPr="00CC6BFF">
        <w:rPr>
          <w:bCs/>
          <w:noProof/>
          <w:sz w:val="20"/>
          <w:szCs w:val="20"/>
          <w:lang w:eastAsia="ru-RU"/>
        </w:rPr>
        <w:t xml:space="preserve">reconstructed summer temperature anomalies for temperate East Asia since 800 C.E. Clim Dyn 41:2957-2972. </w:t>
      </w:r>
      <w:r>
        <w:rPr>
          <w:bCs/>
          <w:noProof/>
          <w:sz w:val="20"/>
          <w:szCs w:val="20"/>
          <w:lang w:eastAsia="ru-RU"/>
        </w:rPr>
        <w:tab/>
      </w:r>
      <w:r w:rsidRPr="00CC6BFF">
        <w:rPr>
          <w:noProof/>
          <w:sz w:val="20"/>
          <w:szCs w:val="20"/>
          <w:lang w:eastAsia="ru-RU"/>
        </w:rPr>
        <w:t>https://doi: 10.1007/s00382-012-1611-x</w:t>
      </w:r>
      <w:r w:rsidRPr="00CC6BFF">
        <w:rPr>
          <w:bCs/>
          <w:noProof/>
          <w:sz w:val="20"/>
          <w:szCs w:val="20"/>
          <w:lang w:eastAsia="ru-RU"/>
        </w:rPr>
        <w:t>.</w:t>
      </w:r>
    </w:p>
    <w:p w14:paraId="5127E19A" w14:textId="5501B256" w:rsidR="00380B0B" w:rsidRDefault="00CC6BFF" w:rsidP="00875367">
      <w:pPr>
        <w:tabs>
          <w:tab w:val="left" w:pos="360"/>
        </w:tabs>
        <w:spacing w:after="120"/>
        <w:ind w:right="29"/>
        <w:rPr>
          <w:bCs/>
          <w:noProof/>
          <w:sz w:val="20"/>
          <w:szCs w:val="20"/>
          <w:lang w:eastAsia="ru-RU"/>
        </w:rPr>
      </w:pPr>
      <w:r w:rsidRPr="00CC6BFF">
        <w:rPr>
          <w:bCs/>
          <w:noProof/>
          <w:sz w:val="20"/>
          <w:szCs w:val="20"/>
          <w:lang w:eastAsia="ru-RU"/>
        </w:rPr>
        <w:t>Cook ER, Seager R, Kushnir J, Briffa KR, Buentgen U, Frank D, Krusic PJ, Tegel W, van der Schrier G, Andreu-</w:t>
      </w:r>
      <w:r>
        <w:rPr>
          <w:bCs/>
          <w:noProof/>
          <w:sz w:val="20"/>
          <w:szCs w:val="20"/>
          <w:lang w:eastAsia="ru-RU"/>
        </w:rPr>
        <w:tab/>
      </w:r>
      <w:r w:rsidRPr="00CC6BFF">
        <w:rPr>
          <w:bCs/>
          <w:noProof/>
          <w:sz w:val="20"/>
          <w:szCs w:val="20"/>
          <w:lang w:eastAsia="ru-RU"/>
        </w:rPr>
        <w:t xml:space="preserve">Hayles L, Baillie M, Baitttinger C, Bleicher N, Bonde N, Brown D, Carrer M, Cooper R, Cufar K, Dittmar C, </w:t>
      </w:r>
      <w:r>
        <w:rPr>
          <w:bCs/>
          <w:noProof/>
          <w:sz w:val="20"/>
          <w:szCs w:val="20"/>
          <w:lang w:eastAsia="ru-RU"/>
        </w:rPr>
        <w:tab/>
      </w:r>
      <w:r w:rsidRPr="00CC6BFF">
        <w:rPr>
          <w:bCs/>
          <w:noProof/>
          <w:sz w:val="20"/>
          <w:szCs w:val="20"/>
          <w:lang w:eastAsia="ru-RU"/>
        </w:rPr>
        <w:t xml:space="preserve">Esper J, Griggs C, Gunnarson B, Gunther B, Gutierrez E, Haneca K, Helema S, Herzig F, Heussner K-U, </w:t>
      </w:r>
      <w:r>
        <w:rPr>
          <w:bCs/>
          <w:noProof/>
          <w:sz w:val="20"/>
          <w:szCs w:val="20"/>
          <w:lang w:eastAsia="ru-RU"/>
        </w:rPr>
        <w:tab/>
      </w:r>
      <w:r w:rsidRPr="00CC6BFF">
        <w:rPr>
          <w:bCs/>
          <w:noProof/>
          <w:sz w:val="20"/>
          <w:szCs w:val="20"/>
          <w:lang w:eastAsia="ru-RU"/>
        </w:rPr>
        <w:t xml:space="preserve">Hofmann J, Janda J, Kontic R, Kose N, Kyncl T, Levanic T, Linderholm H, Manning S, Melvin T, Miles D, </w:t>
      </w:r>
      <w:r>
        <w:rPr>
          <w:bCs/>
          <w:noProof/>
          <w:sz w:val="20"/>
          <w:szCs w:val="20"/>
          <w:lang w:eastAsia="ru-RU"/>
        </w:rPr>
        <w:tab/>
      </w:r>
      <w:r w:rsidRPr="00CC6BFF">
        <w:rPr>
          <w:bCs/>
          <w:noProof/>
          <w:sz w:val="20"/>
          <w:szCs w:val="20"/>
          <w:lang w:eastAsia="ru-RU"/>
        </w:rPr>
        <w:t xml:space="preserve">Neuwirth B, Nicolussi K, Nola P, Panayotov M, Popa I, Rothe A, Seftigen K, Seim A, Svarva H, Svoboda M, </w:t>
      </w:r>
      <w:r>
        <w:rPr>
          <w:bCs/>
          <w:noProof/>
          <w:sz w:val="20"/>
          <w:szCs w:val="20"/>
          <w:lang w:eastAsia="ru-RU"/>
        </w:rPr>
        <w:tab/>
      </w:r>
      <w:r w:rsidRPr="00CC6BFF">
        <w:rPr>
          <w:bCs/>
          <w:noProof/>
          <w:sz w:val="20"/>
          <w:szCs w:val="20"/>
          <w:lang w:eastAsia="ru-RU"/>
        </w:rPr>
        <w:t xml:space="preserve">Thun T, Timonen M, Touchan R, Trotsiuk V, Trouet V, Walder F, Wazny T, Wilson R, Zang C (2015) Old </w:t>
      </w:r>
      <w:r w:rsidR="00A52A92">
        <w:rPr>
          <w:bCs/>
          <w:noProof/>
          <w:sz w:val="20"/>
          <w:szCs w:val="20"/>
          <w:lang w:eastAsia="ru-RU"/>
        </w:rPr>
        <w:tab/>
      </w:r>
      <w:r w:rsidRPr="00CC6BFF">
        <w:rPr>
          <w:bCs/>
          <w:noProof/>
          <w:sz w:val="20"/>
          <w:szCs w:val="20"/>
          <w:lang w:eastAsia="ru-RU"/>
        </w:rPr>
        <w:t xml:space="preserve">world megadroughts and pluvials during the Common Era. Sci Adv, vol. 1, no. 10, e1500561. </w:t>
      </w:r>
      <w:hyperlink r:id="rId6" w:history="1">
        <w:r w:rsidRPr="00607DA4">
          <w:rPr>
            <w:rStyle w:val="Hyperlink"/>
            <w:bCs/>
            <w:noProof/>
            <w:sz w:val="20"/>
            <w:szCs w:val="20"/>
            <w:lang w:eastAsia="ru-RU"/>
          </w:rPr>
          <w:t>https://doi</w:t>
        </w:r>
      </w:hyperlink>
      <w:r w:rsidRPr="00CC6BFF">
        <w:rPr>
          <w:bCs/>
          <w:noProof/>
          <w:sz w:val="20"/>
          <w:szCs w:val="20"/>
          <w:lang w:eastAsia="ru-RU"/>
        </w:rPr>
        <w:t xml:space="preserve">: </w:t>
      </w:r>
      <w:r>
        <w:rPr>
          <w:bCs/>
          <w:noProof/>
          <w:sz w:val="20"/>
          <w:szCs w:val="20"/>
          <w:lang w:eastAsia="ru-RU"/>
        </w:rPr>
        <w:tab/>
      </w:r>
      <w:r w:rsidRPr="00CC6BFF">
        <w:rPr>
          <w:bCs/>
          <w:noProof/>
          <w:sz w:val="20"/>
          <w:szCs w:val="20"/>
          <w:lang w:eastAsia="ru-RU"/>
        </w:rPr>
        <w:t>10.1126/sciadv.1500561.</w:t>
      </w:r>
    </w:p>
    <w:p w14:paraId="3D2363C9" w14:textId="4B756483" w:rsidR="00A52A92" w:rsidRDefault="00A52A92" w:rsidP="00875367">
      <w:pPr>
        <w:tabs>
          <w:tab w:val="left" w:pos="360"/>
        </w:tabs>
        <w:spacing w:after="120"/>
        <w:ind w:right="29"/>
        <w:rPr>
          <w:bCs/>
          <w:noProof/>
          <w:sz w:val="20"/>
          <w:szCs w:val="20"/>
          <w:lang w:eastAsia="ru-RU"/>
        </w:rPr>
      </w:pPr>
      <w:r w:rsidRPr="00A52A92">
        <w:rPr>
          <w:bCs/>
          <w:noProof/>
          <w:sz w:val="20"/>
          <w:szCs w:val="20"/>
          <w:lang w:eastAsia="ru-RU"/>
        </w:rPr>
        <w:t xml:space="preserve">Klimenko V, Solomina ON (2010) Climatic variations in the East European Plain during the last millennium: state </w:t>
      </w:r>
      <w:r>
        <w:rPr>
          <w:bCs/>
          <w:noProof/>
          <w:sz w:val="20"/>
          <w:szCs w:val="20"/>
          <w:lang w:eastAsia="ru-RU"/>
        </w:rPr>
        <w:tab/>
      </w:r>
      <w:r w:rsidRPr="00A52A92">
        <w:rPr>
          <w:bCs/>
          <w:noProof/>
          <w:sz w:val="20"/>
          <w:szCs w:val="20"/>
          <w:lang w:eastAsia="ru-RU"/>
        </w:rPr>
        <w:t xml:space="preserve">of the art. In R. Przybylak et al (eds.), The Polish Climate in the European Context: An Historical Overview, </w:t>
      </w:r>
      <w:r>
        <w:rPr>
          <w:bCs/>
          <w:noProof/>
          <w:sz w:val="20"/>
          <w:szCs w:val="20"/>
          <w:lang w:eastAsia="ru-RU"/>
        </w:rPr>
        <w:tab/>
      </w:r>
      <w:r w:rsidRPr="00A52A92">
        <w:rPr>
          <w:bCs/>
          <w:noProof/>
          <w:sz w:val="20"/>
          <w:szCs w:val="20"/>
          <w:lang w:eastAsia="ru-RU"/>
        </w:rPr>
        <w:t>DOI 10.1007/978-90-481-3167-9_3. Springer Science+</w:t>
      </w:r>
      <w:r>
        <w:rPr>
          <w:bCs/>
          <w:noProof/>
          <w:sz w:val="20"/>
          <w:szCs w:val="20"/>
          <w:lang w:eastAsia="ru-RU"/>
        </w:rPr>
        <w:t>Business Media B.V., pp. 71-102.</w:t>
      </w:r>
    </w:p>
    <w:p w14:paraId="1A8E3DB7" w14:textId="4ED8FC5F" w:rsidR="00D9579E" w:rsidRPr="00D9579E" w:rsidRDefault="00D9579E" w:rsidP="00875367">
      <w:pPr>
        <w:tabs>
          <w:tab w:val="left" w:pos="360"/>
        </w:tabs>
        <w:spacing w:after="120"/>
        <w:ind w:right="29"/>
        <w:rPr>
          <w:bCs/>
          <w:noProof/>
          <w:sz w:val="20"/>
          <w:szCs w:val="20"/>
          <w:lang w:eastAsia="ru-RU"/>
        </w:rPr>
      </w:pPr>
      <w:r w:rsidRPr="00D9579E">
        <w:rPr>
          <w:bCs/>
          <w:noProof/>
          <w:sz w:val="20"/>
          <w:szCs w:val="20"/>
          <w:lang w:eastAsia="ru-RU"/>
        </w:rPr>
        <w:t xml:space="preserve">Smerdon JE, Cook BI, Cook ER, Seager R (2015) Bridging past and future climate across paleoclimatic </w:t>
      </w:r>
      <w:r>
        <w:rPr>
          <w:bCs/>
          <w:noProof/>
          <w:sz w:val="20"/>
          <w:szCs w:val="20"/>
          <w:lang w:eastAsia="ru-RU"/>
        </w:rPr>
        <w:tab/>
      </w:r>
      <w:r w:rsidRPr="00D9579E">
        <w:rPr>
          <w:bCs/>
          <w:noProof/>
          <w:sz w:val="20"/>
          <w:szCs w:val="20"/>
          <w:lang w:eastAsia="ru-RU"/>
        </w:rPr>
        <w:t>reconstructions, observations, and models: A hydroclimate case study. J Clim 28(8):3212-3231.</w:t>
      </w:r>
    </w:p>
    <w:p w14:paraId="3A95A905" w14:textId="67E830A1" w:rsidR="006A6D1A" w:rsidRPr="006A6D1A" w:rsidRDefault="006A6D1A" w:rsidP="00875367">
      <w:pPr>
        <w:tabs>
          <w:tab w:val="left" w:pos="360"/>
        </w:tabs>
        <w:spacing w:after="120"/>
        <w:ind w:right="29"/>
        <w:rPr>
          <w:bCs/>
          <w:noProof/>
          <w:sz w:val="20"/>
          <w:szCs w:val="20"/>
          <w:lang w:eastAsia="ru-RU"/>
        </w:rPr>
      </w:pPr>
      <w:r w:rsidRPr="006A6D1A">
        <w:rPr>
          <w:bCs/>
          <w:noProof/>
          <w:sz w:val="20"/>
          <w:szCs w:val="20"/>
          <w:lang w:eastAsia="ru-RU"/>
        </w:rPr>
        <w:t xml:space="preserve">Tierney JE, Abram NJ, Anchukaitis KJ, Evans MN, Giry C, Kilbourne KH, Saenger CP, Wu HC, Zinke J </w:t>
      </w:r>
      <w:r>
        <w:rPr>
          <w:bCs/>
          <w:noProof/>
          <w:sz w:val="20"/>
          <w:szCs w:val="20"/>
          <w:lang w:eastAsia="ru-RU"/>
        </w:rPr>
        <w:tab/>
      </w:r>
      <w:r w:rsidRPr="006A6D1A">
        <w:rPr>
          <w:bCs/>
          <w:noProof/>
          <w:sz w:val="20"/>
          <w:szCs w:val="20"/>
          <w:lang w:eastAsia="ru-RU"/>
        </w:rPr>
        <w:t xml:space="preserve">(2015) Tropical sea surface temperatures for the past four centuries reconstructed from coral </w:t>
      </w:r>
      <w:r>
        <w:rPr>
          <w:bCs/>
          <w:noProof/>
          <w:sz w:val="20"/>
          <w:szCs w:val="20"/>
          <w:lang w:eastAsia="ru-RU"/>
        </w:rPr>
        <w:tab/>
      </w:r>
      <w:r w:rsidRPr="006A6D1A">
        <w:rPr>
          <w:bCs/>
          <w:noProof/>
          <w:sz w:val="20"/>
          <w:szCs w:val="20"/>
          <w:lang w:eastAsia="ru-RU"/>
        </w:rPr>
        <w:t>archives. </w:t>
      </w:r>
      <w:r w:rsidRPr="006A6D1A">
        <w:rPr>
          <w:bCs/>
          <w:iCs/>
          <w:noProof/>
          <w:sz w:val="20"/>
          <w:szCs w:val="20"/>
          <w:lang w:eastAsia="ru-RU"/>
        </w:rPr>
        <w:t>Paleoceanography</w:t>
      </w:r>
      <w:r w:rsidRPr="006A6D1A">
        <w:rPr>
          <w:bCs/>
          <w:noProof/>
          <w:sz w:val="20"/>
          <w:szCs w:val="20"/>
          <w:lang w:eastAsia="ru-RU"/>
        </w:rPr>
        <w:t> 30:226–252. https://doi: 10.1002/2014PA002717.</w:t>
      </w:r>
    </w:p>
    <w:p w14:paraId="7D3C6447" w14:textId="77777777" w:rsidR="00CC6BFF" w:rsidRDefault="00CC6BFF" w:rsidP="00CC6BFF">
      <w:pPr>
        <w:tabs>
          <w:tab w:val="left" w:pos="360"/>
        </w:tabs>
        <w:ind w:right="29"/>
        <w:jc w:val="both"/>
        <w:rPr>
          <w:bCs/>
          <w:noProof/>
          <w:sz w:val="20"/>
          <w:szCs w:val="20"/>
          <w:lang w:eastAsia="ru-RU"/>
        </w:rPr>
      </w:pPr>
    </w:p>
    <w:p w14:paraId="73AB9CC6" w14:textId="77777777" w:rsidR="006936C7" w:rsidRDefault="006936C7" w:rsidP="00CC6BFF">
      <w:pPr>
        <w:tabs>
          <w:tab w:val="left" w:pos="360"/>
        </w:tabs>
        <w:ind w:right="29"/>
        <w:jc w:val="both"/>
        <w:rPr>
          <w:bCs/>
          <w:noProof/>
          <w:sz w:val="20"/>
          <w:szCs w:val="20"/>
          <w:lang w:eastAsia="ru-RU"/>
        </w:rPr>
      </w:pPr>
    </w:p>
    <w:p w14:paraId="5ACEF0CB" w14:textId="77777777" w:rsidR="00B0055C" w:rsidRDefault="00B0055C">
      <w:pPr>
        <w:rPr>
          <w:bCs/>
          <w:noProof/>
          <w:sz w:val="20"/>
          <w:szCs w:val="20"/>
          <w:lang w:eastAsia="ru-RU"/>
        </w:rPr>
      </w:pPr>
      <w:r>
        <w:rPr>
          <w:bCs/>
          <w:noProof/>
          <w:sz w:val="20"/>
          <w:szCs w:val="20"/>
          <w:lang w:eastAsia="ru-RU"/>
        </w:rPr>
        <w:br w:type="page"/>
      </w:r>
    </w:p>
    <w:p w14:paraId="0E65B625" w14:textId="742CD425" w:rsidR="00CC6BFF" w:rsidRDefault="00611D49" w:rsidP="009E7EC8">
      <w:pPr>
        <w:tabs>
          <w:tab w:val="left" w:pos="360"/>
        </w:tabs>
        <w:ind w:right="29"/>
        <w:jc w:val="both"/>
        <w:rPr>
          <w:bCs/>
          <w:noProof/>
          <w:sz w:val="20"/>
          <w:szCs w:val="20"/>
          <w:lang w:eastAsia="ru-RU"/>
        </w:rPr>
      </w:pPr>
      <w:r>
        <w:rPr>
          <w:bCs/>
          <w:noProof/>
          <w:sz w:val="20"/>
          <w:szCs w:val="20"/>
          <w:lang w:eastAsia="ru-RU"/>
        </w:rPr>
        <w:t>Supplementary Materials</w:t>
      </w:r>
      <w:r w:rsidR="00421ECC">
        <w:rPr>
          <w:bCs/>
          <w:noProof/>
          <w:sz w:val="20"/>
          <w:szCs w:val="20"/>
          <w:lang w:eastAsia="ru-RU"/>
        </w:rPr>
        <w:t xml:space="preserve"> </w:t>
      </w:r>
      <w:r w:rsidR="00E65858">
        <w:rPr>
          <w:bCs/>
          <w:noProof/>
          <w:sz w:val="20"/>
          <w:szCs w:val="20"/>
          <w:lang w:eastAsia="ru-RU"/>
        </w:rPr>
        <w:t>Figures:</w:t>
      </w:r>
    </w:p>
    <w:p w14:paraId="4F9EEC06" w14:textId="77777777" w:rsidR="00611D49" w:rsidRDefault="00611D49" w:rsidP="00CC6BFF">
      <w:pPr>
        <w:tabs>
          <w:tab w:val="left" w:pos="360"/>
        </w:tabs>
        <w:ind w:right="29"/>
        <w:jc w:val="both"/>
        <w:rPr>
          <w:bCs/>
          <w:noProof/>
          <w:sz w:val="20"/>
          <w:szCs w:val="20"/>
          <w:lang w:eastAsia="ru-RU"/>
        </w:rPr>
      </w:pPr>
    </w:p>
    <w:p w14:paraId="78008444" w14:textId="77777777" w:rsidR="00E65858" w:rsidRPr="00CC6BFF" w:rsidRDefault="00E65858" w:rsidP="00CC6BFF">
      <w:pPr>
        <w:tabs>
          <w:tab w:val="left" w:pos="360"/>
        </w:tabs>
        <w:ind w:right="29"/>
        <w:jc w:val="both"/>
        <w:rPr>
          <w:bCs/>
          <w:noProof/>
          <w:sz w:val="20"/>
          <w:szCs w:val="20"/>
          <w:lang w:eastAsia="ru-RU"/>
        </w:rPr>
      </w:pPr>
    </w:p>
    <w:p w14:paraId="2454972E" w14:textId="25EC5F79" w:rsidR="00CC6BFF" w:rsidRDefault="00B35D2D" w:rsidP="00B35D2D">
      <w:pPr>
        <w:tabs>
          <w:tab w:val="left" w:pos="360"/>
        </w:tabs>
        <w:ind w:right="29"/>
        <w:jc w:val="center"/>
        <w:rPr>
          <w:noProof/>
          <w:sz w:val="20"/>
          <w:szCs w:val="20"/>
          <w:lang w:eastAsia="ru-RU"/>
        </w:rPr>
      </w:pPr>
      <w:r>
        <w:rPr>
          <w:noProof/>
          <w:sz w:val="20"/>
          <w:szCs w:val="20"/>
        </w:rPr>
        <w:drawing>
          <wp:inline distT="0" distB="0" distL="0" distR="0" wp14:anchorId="78177341" wp14:editId="4AA896F8">
            <wp:extent cx="5057336" cy="284281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M1_Power_Function_Plt.pdf"/>
                    <pic:cNvPicPr/>
                  </pic:nvPicPr>
                  <pic:blipFill rotWithShape="1">
                    <a:blip r:embed="rId7">
                      <a:extLst>
                        <a:ext uri="{28A0092B-C50C-407E-A947-70E740481C1C}">
                          <a14:useLocalDpi xmlns:a14="http://schemas.microsoft.com/office/drawing/2010/main" val="0"/>
                        </a:ext>
                      </a:extLst>
                    </a:blip>
                    <a:srcRect l="-6962" t="23867" r="-22315" b="19979"/>
                    <a:stretch/>
                  </pic:blipFill>
                  <pic:spPr bwMode="auto">
                    <a:xfrm>
                      <a:off x="0" y="0"/>
                      <a:ext cx="5058236" cy="2843321"/>
                    </a:xfrm>
                    <a:prstGeom prst="rect">
                      <a:avLst/>
                    </a:prstGeom>
                    <a:ln>
                      <a:noFill/>
                    </a:ln>
                    <a:extLst>
                      <a:ext uri="{53640926-AAD7-44D8-BBD7-CCE9431645EC}">
                        <a14:shadowObscured xmlns:a14="http://schemas.microsoft.com/office/drawing/2010/main"/>
                      </a:ext>
                    </a:extLst>
                  </pic:spPr>
                </pic:pic>
              </a:graphicData>
            </a:graphic>
          </wp:inline>
        </w:drawing>
      </w:r>
    </w:p>
    <w:p w14:paraId="686293E2" w14:textId="77777777" w:rsidR="00B35D2D" w:rsidRDefault="00B35D2D" w:rsidP="00B35D2D">
      <w:pPr>
        <w:ind w:right="29"/>
        <w:jc w:val="both"/>
        <w:rPr>
          <w:noProof/>
          <w:sz w:val="20"/>
          <w:szCs w:val="20"/>
          <w:lang w:eastAsia="ru-RU"/>
        </w:rPr>
      </w:pPr>
    </w:p>
    <w:p w14:paraId="68DC5981" w14:textId="1D696554" w:rsidR="00B35D2D" w:rsidRDefault="00B35D2D" w:rsidP="00B35D2D">
      <w:pPr>
        <w:ind w:right="29"/>
        <w:jc w:val="both"/>
        <w:rPr>
          <w:noProof/>
          <w:sz w:val="20"/>
          <w:szCs w:val="20"/>
          <w:lang w:eastAsia="ru-RU"/>
        </w:rPr>
      </w:pPr>
      <w:r w:rsidRPr="008B2089">
        <w:rPr>
          <w:noProof/>
          <w:sz w:val="20"/>
          <w:szCs w:val="20"/>
          <w:lang w:eastAsia="ru-RU"/>
        </w:rPr>
        <w:t xml:space="preserve">Figure SM1. Plot showing the functional forms of the </w:t>
      </w:r>
      <w:r w:rsidRPr="008B2089">
        <w:rPr>
          <w:i/>
          <w:noProof/>
          <w:sz w:val="20"/>
          <w:szCs w:val="20"/>
          <w:lang w:eastAsia="ru-RU"/>
        </w:rPr>
        <w:t>r</w:t>
      </w:r>
      <w:r w:rsidRPr="008B2089">
        <w:rPr>
          <w:i/>
          <w:noProof/>
          <w:sz w:val="20"/>
          <w:szCs w:val="20"/>
          <w:vertAlign w:val="superscript"/>
          <w:lang w:eastAsia="ru-RU"/>
        </w:rPr>
        <w:t>p</w:t>
      </w:r>
      <w:r w:rsidRPr="008B2089">
        <w:rPr>
          <w:noProof/>
          <w:sz w:val="20"/>
          <w:szCs w:val="20"/>
          <w:lang w:eastAsia="ru-RU"/>
        </w:rPr>
        <w:t xml:space="preserve"> weighting applied to the tree-ring chronologies </w:t>
      </w:r>
      <w:r>
        <w:rPr>
          <w:noProof/>
          <w:sz w:val="20"/>
          <w:szCs w:val="20"/>
          <w:lang w:eastAsia="ru-RU"/>
        </w:rPr>
        <w:t>based on their simple correlations with</w:t>
      </w:r>
      <w:r w:rsidRPr="008B2089">
        <w:rPr>
          <w:noProof/>
          <w:sz w:val="20"/>
          <w:szCs w:val="20"/>
          <w:lang w:eastAsia="ru-RU"/>
        </w:rPr>
        <w:t xml:space="preserve"> a</w:t>
      </w:r>
      <w:r>
        <w:rPr>
          <w:noProof/>
          <w:sz w:val="20"/>
          <w:szCs w:val="20"/>
          <w:lang w:eastAsia="ru-RU"/>
        </w:rPr>
        <w:t xml:space="preserve"> given grid point of scPDSI being reconstructed. Eight power weightings were applied for each search radius, which for the ERDA yielded a total of 16 ensemble members.</w:t>
      </w:r>
    </w:p>
    <w:p w14:paraId="2C838BC4" w14:textId="77777777" w:rsidR="00B35D2D" w:rsidRPr="008B2089" w:rsidRDefault="00B35D2D" w:rsidP="00B35D2D">
      <w:pPr>
        <w:ind w:right="29"/>
        <w:jc w:val="both"/>
        <w:rPr>
          <w:noProof/>
          <w:sz w:val="20"/>
          <w:szCs w:val="20"/>
          <w:lang w:eastAsia="ru-RU"/>
        </w:rPr>
      </w:pPr>
    </w:p>
    <w:p w14:paraId="5E9098FC" w14:textId="68446398" w:rsidR="00B35D2D" w:rsidRDefault="00B35D2D" w:rsidP="00B35D2D">
      <w:pPr>
        <w:tabs>
          <w:tab w:val="left" w:pos="360"/>
        </w:tabs>
        <w:ind w:right="29"/>
        <w:jc w:val="center"/>
        <w:rPr>
          <w:noProof/>
          <w:sz w:val="20"/>
          <w:szCs w:val="20"/>
          <w:lang w:eastAsia="ru-RU"/>
        </w:rPr>
      </w:pPr>
      <w:r w:rsidRPr="00875D82">
        <w:rPr>
          <w:rFonts w:ascii="Arial" w:hAnsi="Arial" w:cs="Arial"/>
          <w:noProof/>
          <w:color w:val="000000" w:themeColor="text1"/>
        </w:rPr>
        <w:drawing>
          <wp:inline distT="0" distB="0" distL="0" distR="0" wp14:anchorId="22ADA193" wp14:editId="6D70FE17">
            <wp:extent cx="4845245" cy="2536062"/>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3_QCIS_schematic.pdf"/>
                    <pic:cNvPicPr/>
                  </pic:nvPicPr>
                  <pic:blipFill rotWithShape="1">
                    <a:blip r:embed="rId8">
                      <a:extLst>
                        <a:ext uri="{28A0092B-C50C-407E-A947-70E740481C1C}">
                          <a14:useLocalDpi xmlns:a14="http://schemas.microsoft.com/office/drawing/2010/main" val="0"/>
                        </a:ext>
                      </a:extLst>
                    </a:blip>
                    <a:srcRect l="5198" t="26796" r="10917" b="39278"/>
                    <a:stretch/>
                  </pic:blipFill>
                  <pic:spPr bwMode="auto">
                    <a:xfrm>
                      <a:off x="0" y="0"/>
                      <a:ext cx="4846211" cy="2536568"/>
                    </a:xfrm>
                    <a:prstGeom prst="rect">
                      <a:avLst/>
                    </a:prstGeom>
                    <a:ln>
                      <a:noFill/>
                    </a:ln>
                    <a:extLst>
                      <a:ext uri="{53640926-AAD7-44D8-BBD7-CCE9431645EC}">
                        <a14:shadowObscured xmlns:a14="http://schemas.microsoft.com/office/drawing/2010/main"/>
                      </a:ext>
                    </a:extLst>
                  </pic:spPr>
                </pic:pic>
              </a:graphicData>
            </a:graphic>
          </wp:inline>
        </w:drawing>
      </w:r>
    </w:p>
    <w:p w14:paraId="206416EB" w14:textId="77777777" w:rsidR="00E65858" w:rsidRPr="00693C65" w:rsidRDefault="00E65858" w:rsidP="00E65858">
      <w:pPr>
        <w:ind w:right="29"/>
        <w:jc w:val="both"/>
        <w:rPr>
          <w:noProof/>
          <w:sz w:val="20"/>
          <w:szCs w:val="20"/>
          <w:lang w:eastAsia="ru-RU"/>
        </w:rPr>
      </w:pPr>
      <w:r>
        <w:rPr>
          <w:noProof/>
          <w:sz w:val="20"/>
          <w:szCs w:val="20"/>
          <w:lang w:eastAsia="ru-RU"/>
        </w:rPr>
        <w:t xml:space="preserve">Figure SM2. </w:t>
      </w:r>
      <w:r w:rsidRPr="00401F43">
        <w:rPr>
          <w:noProof/>
          <w:sz w:val="20"/>
          <w:szCs w:val="20"/>
          <w:lang w:eastAsia="ru-RU"/>
        </w:rPr>
        <w:t xml:space="preserve">A schematic of the Queens Case Imputation and Smoothing (QCIS) model. </w:t>
      </w:r>
      <w:r w:rsidRPr="00401F43">
        <w:rPr>
          <w:bCs/>
          <w:iCs/>
          <w:noProof/>
          <w:sz w:val="20"/>
          <w:szCs w:val="20"/>
          <w:lang w:eastAsia="ru-RU"/>
        </w:rPr>
        <w:t>QCIS</w:t>
      </w:r>
      <w:r>
        <w:rPr>
          <w:noProof/>
          <w:sz w:val="20"/>
          <w:szCs w:val="20"/>
          <w:lang w:eastAsia="ru-RU"/>
        </w:rPr>
        <w:t xml:space="preserve"> acts as a 9</w:t>
      </w:r>
      <w:r w:rsidRPr="00401F43">
        <w:rPr>
          <w:noProof/>
          <w:sz w:val="20"/>
          <w:szCs w:val="20"/>
          <w:lang w:eastAsia="ru-RU"/>
        </w:rPr>
        <w:t xml:space="preserve">-point regression kernel that re-estimates the center grid point reconstruction </w:t>
      </w:r>
      <w:r w:rsidRPr="00401F43">
        <w:rPr>
          <w:i/>
          <w:noProof/>
          <w:sz w:val="20"/>
          <w:szCs w:val="20"/>
          <w:lang w:eastAsia="ru-RU"/>
        </w:rPr>
        <w:t>Y</w:t>
      </w:r>
      <w:r w:rsidRPr="00401F43">
        <w:rPr>
          <w:i/>
          <w:iCs/>
          <w:noProof/>
          <w:sz w:val="20"/>
          <w:szCs w:val="20"/>
          <w:vertAlign w:val="subscript"/>
          <w:lang w:eastAsia="ru-RU"/>
        </w:rPr>
        <w:t>i</w:t>
      </w:r>
      <w:r w:rsidRPr="00401F43">
        <w:rPr>
          <w:noProof/>
          <w:sz w:val="20"/>
          <w:szCs w:val="20"/>
          <w:lang w:eastAsia="ru-RU"/>
        </w:rPr>
        <w:t xml:space="preserve"> for each year </w:t>
      </w:r>
      <w:r w:rsidRPr="00401F43">
        <w:rPr>
          <w:i/>
          <w:noProof/>
          <w:sz w:val="20"/>
          <w:szCs w:val="20"/>
          <w:lang w:eastAsia="ru-RU"/>
        </w:rPr>
        <w:t>t</w:t>
      </w:r>
      <w:r>
        <w:rPr>
          <w:noProof/>
          <w:sz w:val="20"/>
          <w:szCs w:val="20"/>
          <w:lang w:eastAsia="ru-RU"/>
        </w:rPr>
        <w:t xml:space="preserve"> using the </w:t>
      </w:r>
      <w:r w:rsidRPr="00401F43">
        <w:rPr>
          <w:i/>
          <w:noProof/>
          <w:sz w:val="20"/>
          <w:szCs w:val="20"/>
          <w:lang w:eastAsia="ru-RU"/>
        </w:rPr>
        <w:t xml:space="preserve">j=1,9 </w:t>
      </w:r>
      <w:r>
        <w:rPr>
          <w:noProof/>
          <w:sz w:val="20"/>
          <w:szCs w:val="20"/>
          <w:lang w:eastAsia="ru-RU"/>
        </w:rPr>
        <w:t xml:space="preserve">previous EPPR reconstructions as predictors in PCR. </w:t>
      </w:r>
      <w:r w:rsidRPr="00401F43">
        <w:rPr>
          <w:noProof/>
          <w:sz w:val="20"/>
          <w:szCs w:val="20"/>
          <w:lang w:eastAsia="ru-RU"/>
        </w:rPr>
        <w:t>The regression betas (</w:t>
      </w:r>
      <w:r w:rsidRPr="00401F43">
        <w:rPr>
          <w:b/>
          <w:bCs/>
          <w:i/>
          <w:iCs/>
          <w:noProof/>
          <w:sz w:val="20"/>
          <w:szCs w:val="20"/>
          <w:lang w:eastAsia="ru-RU"/>
        </w:rPr>
        <w:t>b</w:t>
      </w:r>
      <w:r w:rsidRPr="00401F43">
        <w:rPr>
          <w:b/>
          <w:bCs/>
          <w:i/>
          <w:iCs/>
          <w:noProof/>
          <w:sz w:val="20"/>
          <w:szCs w:val="20"/>
          <w:vertAlign w:val="subscript"/>
          <w:lang w:eastAsia="ru-RU"/>
        </w:rPr>
        <w:t>j</w:t>
      </w:r>
      <w:r>
        <w:rPr>
          <w:noProof/>
          <w:sz w:val="20"/>
          <w:szCs w:val="20"/>
          <w:lang w:eastAsia="ru-RU"/>
        </w:rPr>
        <w:t>) of the 9</w:t>
      </w:r>
      <w:r w:rsidRPr="00401F43">
        <w:rPr>
          <w:noProof/>
          <w:sz w:val="20"/>
          <w:szCs w:val="20"/>
          <w:lang w:eastAsia="ru-RU"/>
        </w:rPr>
        <w:t xml:space="preserve"> reconstructions, including that for the center grid point, determine the relative weighting of the predictors of the center grid point reconstruction. Only at the boundaries will &lt;9 predictors be available.</w:t>
      </w:r>
    </w:p>
    <w:p w14:paraId="3ACFFA3B" w14:textId="77777777" w:rsidR="00E65858" w:rsidRDefault="00E65858" w:rsidP="00E65858">
      <w:pPr>
        <w:rPr>
          <w:noProof/>
          <w:sz w:val="20"/>
          <w:szCs w:val="20"/>
          <w:lang w:eastAsia="ru-RU"/>
        </w:rPr>
      </w:pPr>
    </w:p>
    <w:p w14:paraId="679DAC2F" w14:textId="0DCD70E0" w:rsidR="00E65858" w:rsidRDefault="00E65858" w:rsidP="00C46A70">
      <w:pPr>
        <w:ind w:right="29"/>
        <w:jc w:val="center"/>
        <w:rPr>
          <w:sz w:val="20"/>
          <w:szCs w:val="20"/>
          <w:lang w:eastAsia="ru-RU"/>
        </w:rPr>
      </w:pPr>
      <w:r w:rsidRPr="00693C65">
        <w:rPr>
          <w:noProof/>
          <w:color w:val="000000" w:themeColor="text1"/>
          <w:sz w:val="20"/>
          <w:szCs w:val="20"/>
        </w:rPr>
        <w:drawing>
          <wp:inline distT="0" distB="0" distL="0" distR="0" wp14:anchorId="1D6FEE8F" wp14:editId="0FB7C568">
            <wp:extent cx="5346988" cy="3657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6_QCIS_CalVer_Maps.pdf"/>
                    <pic:cNvPicPr/>
                  </pic:nvPicPr>
                  <pic:blipFill rotWithShape="1">
                    <a:blip r:embed="rId9" cstate="print">
                      <a:extLst>
                        <a:ext uri="{28A0092B-C50C-407E-A947-70E740481C1C}">
                          <a14:useLocalDpi xmlns:a14="http://schemas.microsoft.com/office/drawing/2010/main" val="0"/>
                        </a:ext>
                      </a:extLst>
                    </a:blip>
                    <a:srcRect t="6452" b="5029"/>
                    <a:stretch/>
                  </pic:blipFill>
                  <pic:spPr bwMode="auto">
                    <a:xfrm>
                      <a:off x="0" y="0"/>
                      <a:ext cx="5346988" cy="3657600"/>
                    </a:xfrm>
                    <a:prstGeom prst="rect">
                      <a:avLst/>
                    </a:prstGeom>
                    <a:ln>
                      <a:noFill/>
                    </a:ln>
                    <a:extLst>
                      <a:ext uri="{53640926-AAD7-44D8-BBD7-CCE9431645EC}">
                        <a14:shadowObscured xmlns:a14="http://schemas.microsoft.com/office/drawing/2010/main"/>
                      </a:ext>
                    </a:extLst>
                  </pic:spPr>
                </pic:pic>
              </a:graphicData>
            </a:graphic>
          </wp:inline>
        </w:drawing>
      </w:r>
    </w:p>
    <w:p w14:paraId="3ED71EFC" w14:textId="7C5E553B" w:rsidR="00144623" w:rsidRPr="00144623" w:rsidRDefault="00AF0530" w:rsidP="00144623">
      <w:pPr>
        <w:ind w:right="26"/>
        <w:jc w:val="both"/>
        <w:rPr>
          <w:noProof/>
          <w:sz w:val="20"/>
          <w:szCs w:val="20"/>
          <w:lang w:eastAsia="ru-RU"/>
        </w:rPr>
      </w:pPr>
      <w:r>
        <w:rPr>
          <w:noProof/>
          <w:sz w:val="20"/>
          <w:szCs w:val="20"/>
          <w:lang w:eastAsia="ru-RU"/>
        </w:rPr>
        <w:t>Figure SM3</w:t>
      </w:r>
      <w:r w:rsidR="00144623">
        <w:rPr>
          <w:noProof/>
          <w:sz w:val="20"/>
          <w:szCs w:val="20"/>
          <w:lang w:eastAsia="ru-RU"/>
        </w:rPr>
        <w:t xml:space="preserve">. </w:t>
      </w:r>
      <w:r w:rsidR="003A5294">
        <w:rPr>
          <w:noProof/>
          <w:sz w:val="20"/>
          <w:szCs w:val="20"/>
          <w:lang w:eastAsia="ru-RU"/>
        </w:rPr>
        <w:t>The e</w:t>
      </w:r>
      <w:r w:rsidR="00144623" w:rsidRPr="00144623">
        <w:rPr>
          <w:noProof/>
          <w:sz w:val="20"/>
          <w:szCs w:val="20"/>
          <w:lang w:eastAsia="ru-RU"/>
        </w:rPr>
        <w:t>ffects of QCIS on the CRSQ, CVRE, and VRSQ calibration/validation statistics of the ERDA.</w:t>
      </w:r>
      <w:r w:rsidR="00144623">
        <w:rPr>
          <w:noProof/>
          <w:sz w:val="20"/>
          <w:szCs w:val="20"/>
          <w:lang w:eastAsia="ru-RU"/>
        </w:rPr>
        <w:t xml:space="preserve"> As expected, the fields are smooth</w:t>
      </w:r>
      <w:r w:rsidR="00EC2878">
        <w:rPr>
          <w:noProof/>
          <w:sz w:val="20"/>
          <w:szCs w:val="20"/>
          <w:lang w:eastAsia="ru-RU"/>
        </w:rPr>
        <w:t>er after application of QCIS</w:t>
      </w:r>
      <w:r w:rsidR="00D10196">
        <w:rPr>
          <w:noProof/>
          <w:sz w:val="20"/>
          <w:szCs w:val="20"/>
          <w:lang w:eastAsia="ru-RU"/>
        </w:rPr>
        <w:t>, but the essential features remain generally the same</w:t>
      </w:r>
      <w:r w:rsidR="00EC2878">
        <w:rPr>
          <w:noProof/>
          <w:sz w:val="20"/>
          <w:szCs w:val="20"/>
          <w:lang w:eastAsia="ru-RU"/>
        </w:rPr>
        <w:t>. T</w:t>
      </w:r>
      <w:r w:rsidR="00211567">
        <w:rPr>
          <w:noProof/>
          <w:sz w:val="20"/>
          <w:szCs w:val="20"/>
          <w:lang w:eastAsia="ru-RU"/>
        </w:rPr>
        <w:t>he</w:t>
      </w:r>
      <w:r w:rsidR="00144623">
        <w:rPr>
          <w:noProof/>
          <w:sz w:val="20"/>
          <w:szCs w:val="20"/>
          <w:lang w:eastAsia="ru-RU"/>
        </w:rPr>
        <w:t xml:space="preserve"> </w:t>
      </w:r>
      <w:r w:rsidR="00EC2878">
        <w:rPr>
          <w:noProof/>
          <w:sz w:val="20"/>
          <w:szCs w:val="20"/>
          <w:lang w:eastAsia="ru-RU"/>
        </w:rPr>
        <w:t>better validated</w:t>
      </w:r>
      <w:r w:rsidR="00085A63">
        <w:rPr>
          <w:noProof/>
          <w:sz w:val="20"/>
          <w:szCs w:val="20"/>
          <w:lang w:eastAsia="ru-RU"/>
        </w:rPr>
        <w:t xml:space="preserve"> “</w:t>
      </w:r>
      <w:r w:rsidR="009827F8">
        <w:rPr>
          <w:noProof/>
          <w:sz w:val="20"/>
          <w:szCs w:val="20"/>
          <w:lang w:eastAsia="ru-RU"/>
        </w:rPr>
        <w:t>W</w:t>
      </w:r>
      <w:r w:rsidR="00085A63">
        <w:rPr>
          <w:noProof/>
          <w:sz w:val="20"/>
          <w:szCs w:val="20"/>
          <w:lang w:eastAsia="ru-RU"/>
        </w:rPr>
        <w:t>ithout QCIS”</w:t>
      </w:r>
      <w:r w:rsidR="00D10196">
        <w:rPr>
          <w:noProof/>
          <w:sz w:val="20"/>
          <w:szCs w:val="20"/>
          <w:lang w:eastAsia="ru-RU"/>
        </w:rPr>
        <w:t xml:space="preserve"> region (VRSQ&gt;0.3) has nonetheless</w:t>
      </w:r>
      <w:r w:rsidR="00EC2878">
        <w:rPr>
          <w:noProof/>
          <w:sz w:val="20"/>
          <w:szCs w:val="20"/>
          <w:lang w:eastAsia="ru-RU"/>
        </w:rPr>
        <w:t xml:space="preserve"> expanded noticeably</w:t>
      </w:r>
      <w:r w:rsidR="009827F8">
        <w:rPr>
          <w:noProof/>
          <w:sz w:val="20"/>
          <w:szCs w:val="20"/>
          <w:lang w:eastAsia="ru-RU"/>
        </w:rPr>
        <w:t xml:space="preserve"> in the “With QCIS” map</w:t>
      </w:r>
      <w:r w:rsidR="00144623">
        <w:rPr>
          <w:noProof/>
          <w:sz w:val="20"/>
          <w:szCs w:val="20"/>
          <w:lang w:eastAsia="ru-RU"/>
        </w:rPr>
        <w:t>.</w:t>
      </w:r>
      <w:r w:rsidR="00650C3E">
        <w:rPr>
          <w:noProof/>
          <w:sz w:val="20"/>
          <w:szCs w:val="20"/>
          <w:lang w:eastAsia="ru-RU"/>
        </w:rPr>
        <w:t xml:space="preserve"> However, this has come a</w:t>
      </w:r>
      <w:r w:rsidR="003A7068">
        <w:rPr>
          <w:noProof/>
          <w:sz w:val="20"/>
          <w:szCs w:val="20"/>
          <w:lang w:eastAsia="ru-RU"/>
        </w:rPr>
        <w:t>t the expense of lost</w:t>
      </w:r>
      <w:r w:rsidR="00650C3E">
        <w:rPr>
          <w:noProof/>
          <w:sz w:val="20"/>
          <w:szCs w:val="20"/>
          <w:lang w:eastAsia="ru-RU"/>
        </w:rPr>
        <w:t xml:space="preserve"> validation in</w:t>
      </w:r>
      <w:r w:rsidR="003A7068">
        <w:rPr>
          <w:noProof/>
          <w:sz w:val="20"/>
          <w:szCs w:val="20"/>
          <w:lang w:eastAsia="ru-RU"/>
        </w:rPr>
        <w:t xml:space="preserve"> some isolated</w:t>
      </w:r>
      <w:r w:rsidR="00650C3E">
        <w:rPr>
          <w:noProof/>
          <w:sz w:val="20"/>
          <w:szCs w:val="20"/>
          <w:lang w:eastAsia="ru-RU"/>
        </w:rPr>
        <w:t xml:space="preserve"> </w:t>
      </w:r>
      <w:r w:rsidR="00C46A70">
        <w:rPr>
          <w:noProof/>
          <w:sz w:val="20"/>
          <w:szCs w:val="20"/>
          <w:lang w:eastAsia="ru-RU"/>
        </w:rPr>
        <w:t>areas like the Kola Peninsula of Russia</w:t>
      </w:r>
      <w:r w:rsidR="00650C3E">
        <w:rPr>
          <w:noProof/>
          <w:sz w:val="20"/>
          <w:szCs w:val="20"/>
          <w:lang w:eastAsia="ru-RU"/>
        </w:rPr>
        <w:t>.</w:t>
      </w:r>
    </w:p>
    <w:p w14:paraId="7D7D14D6" w14:textId="77777777" w:rsidR="00144623" w:rsidRDefault="00144623" w:rsidP="00E65858">
      <w:pPr>
        <w:ind w:right="29"/>
        <w:rPr>
          <w:sz w:val="20"/>
          <w:szCs w:val="20"/>
          <w:lang w:eastAsia="ru-RU"/>
        </w:rPr>
      </w:pPr>
    </w:p>
    <w:p w14:paraId="2DEA4F27" w14:textId="77777777" w:rsidR="00792BFE" w:rsidRDefault="00601ECC" w:rsidP="00792BFE">
      <w:pPr>
        <w:ind w:right="29"/>
        <w:jc w:val="center"/>
        <w:rPr>
          <w:sz w:val="20"/>
          <w:szCs w:val="20"/>
          <w:lang w:eastAsia="ru-RU"/>
        </w:rPr>
      </w:pPr>
      <w:r>
        <w:rPr>
          <w:noProof/>
          <w:sz w:val="20"/>
          <w:szCs w:val="20"/>
        </w:rPr>
        <w:drawing>
          <wp:inline distT="0" distB="0" distL="0" distR="0" wp14:anchorId="11886384" wp14:editId="3E7BC8AF">
            <wp:extent cx="4972930" cy="3108032"/>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M5_QCIS_Maps.pdf"/>
                    <pic:cNvPicPr/>
                  </pic:nvPicPr>
                  <pic:blipFill rotWithShape="1">
                    <a:blip r:embed="rId10">
                      <a:extLst>
                        <a:ext uri="{28A0092B-C50C-407E-A947-70E740481C1C}">
                          <a14:useLocalDpi xmlns:a14="http://schemas.microsoft.com/office/drawing/2010/main" val="0"/>
                        </a:ext>
                      </a:extLst>
                    </a:blip>
                    <a:srcRect l="7599" t="14244" r="5302" b="15311"/>
                    <a:stretch/>
                  </pic:blipFill>
                  <pic:spPr bwMode="auto">
                    <a:xfrm>
                      <a:off x="0" y="0"/>
                      <a:ext cx="4974415" cy="3108960"/>
                    </a:xfrm>
                    <a:prstGeom prst="rect">
                      <a:avLst/>
                    </a:prstGeom>
                    <a:ln>
                      <a:noFill/>
                    </a:ln>
                    <a:extLst>
                      <a:ext uri="{53640926-AAD7-44D8-BBD7-CCE9431645EC}">
                        <a14:shadowObscured xmlns:a14="http://schemas.microsoft.com/office/drawing/2010/main"/>
                      </a:ext>
                    </a:extLst>
                  </pic:spPr>
                </pic:pic>
              </a:graphicData>
            </a:graphic>
          </wp:inline>
        </w:drawing>
      </w:r>
    </w:p>
    <w:p w14:paraId="734B35CC" w14:textId="5364A8F0" w:rsidR="005839B9" w:rsidRPr="00C46A70" w:rsidRDefault="00792BFE" w:rsidP="00B71E6D">
      <w:pPr>
        <w:ind w:right="29"/>
        <w:jc w:val="both"/>
        <w:rPr>
          <w:noProof/>
          <w:sz w:val="20"/>
          <w:szCs w:val="20"/>
          <w:lang w:eastAsia="ru-RU"/>
        </w:rPr>
      </w:pPr>
      <w:r w:rsidRPr="00C46A70">
        <w:rPr>
          <w:noProof/>
          <w:sz w:val="20"/>
          <w:szCs w:val="20"/>
          <w:lang w:eastAsia="ru-RU"/>
        </w:rPr>
        <w:t>Figure SM4</w:t>
      </w:r>
      <w:r w:rsidR="005F632A" w:rsidRPr="00C46A70">
        <w:rPr>
          <w:noProof/>
          <w:sz w:val="20"/>
          <w:szCs w:val="20"/>
          <w:lang w:eastAsia="ru-RU"/>
        </w:rPr>
        <w:t>. Comparisons of four annual ERDA maps from 1700 back to 1400 by century showing the effects of imputation and smoothing of the reconstructed fields before (“Original Field”) and after (“QCIS Field”) application of QCIS.</w:t>
      </w:r>
      <w:r w:rsidR="009E50F1">
        <w:rPr>
          <w:noProof/>
          <w:sz w:val="20"/>
          <w:szCs w:val="20"/>
          <w:lang w:eastAsia="ru-RU"/>
        </w:rPr>
        <w:t xml:space="preserve"> The essential patterns of drought and wetness are preserved after</w:t>
      </w:r>
      <w:r w:rsidR="002207E9">
        <w:rPr>
          <w:noProof/>
          <w:sz w:val="20"/>
          <w:szCs w:val="20"/>
          <w:lang w:eastAsia="ru-RU"/>
        </w:rPr>
        <w:t xml:space="preserve"> use</w:t>
      </w:r>
      <w:r w:rsidR="009E50F1">
        <w:rPr>
          <w:noProof/>
          <w:sz w:val="20"/>
          <w:szCs w:val="20"/>
          <w:lang w:eastAsia="ru-RU"/>
        </w:rPr>
        <w:t xml:space="preserve"> of QCIS</w:t>
      </w:r>
      <w:r w:rsidR="00116F55">
        <w:rPr>
          <w:noProof/>
          <w:sz w:val="20"/>
          <w:szCs w:val="20"/>
          <w:lang w:eastAsia="ru-RU"/>
        </w:rPr>
        <w:t xml:space="preserve">, and spatial voids have been </w:t>
      </w:r>
      <w:r w:rsidR="00274923">
        <w:rPr>
          <w:noProof/>
          <w:sz w:val="20"/>
          <w:szCs w:val="20"/>
          <w:lang w:eastAsia="ru-RU"/>
        </w:rPr>
        <w:t>imputed</w:t>
      </w:r>
      <w:r w:rsidR="00116F55">
        <w:rPr>
          <w:noProof/>
          <w:sz w:val="20"/>
          <w:szCs w:val="20"/>
          <w:lang w:eastAsia="ru-RU"/>
        </w:rPr>
        <w:t xml:space="preserve"> back in time</w:t>
      </w:r>
      <w:r w:rsidR="006F064B">
        <w:rPr>
          <w:noProof/>
          <w:sz w:val="20"/>
          <w:szCs w:val="20"/>
          <w:lang w:eastAsia="ru-RU"/>
        </w:rPr>
        <w:t>, thus allowing full domain analyses</w:t>
      </w:r>
      <w:r w:rsidR="00805896">
        <w:rPr>
          <w:noProof/>
          <w:sz w:val="20"/>
          <w:szCs w:val="20"/>
          <w:lang w:eastAsia="ru-RU"/>
        </w:rPr>
        <w:t xml:space="preserve"> to be carried out</w:t>
      </w:r>
      <w:r w:rsidR="006F064B">
        <w:rPr>
          <w:noProof/>
          <w:sz w:val="20"/>
          <w:szCs w:val="20"/>
          <w:lang w:eastAsia="ru-RU"/>
        </w:rPr>
        <w:t xml:space="preserve"> back to 1400 CE</w:t>
      </w:r>
      <w:r w:rsidR="009E50F1">
        <w:rPr>
          <w:noProof/>
          <w:sz w:val="20"/>
          <w:szCs w:val="20"/>
          <w:lang w:eastAsia="ru-RU"/>
        </w:rPr>
        <w:t>, but at the cost of losing some</w:t>
      </w:r>
      <w:r w:rsidR="00274923">
        <w:rPr>
          <w:noProof/>
          <w:sz w:val="20"/>
          <w:szCs w:val="20"/>
          <w:lang w:eastAsia="ru-RU"/>
        </w:rPr>
        <w:t xml:space="preserve"> of the</w:t>
      </w:r>
      <w:r w:rsidR="009E50F1">
        <w:rPr>
          <w:noProof/>
          <w:sz w:val="20"/>
          <w:szCs w:val="20"/>
          <w:lang w:eastAsia="ru-RU"/>
        </w:rPr>
        <w:t xml:space="preserve"> small</w:t>
      </w:r>
      <w:r w:rsidR="00274923">
        <w:rPr>
          <w:noProof/>
          <w:sz w:val="20"/>
          <w:szCs w:val="20"/>
          <w:lang w:eastAsia="ru-RU"/>
        </w:rPr>
        <w:t>er</w:t>
      </w:r>
      <w:r w:rsidR="00805896">
        <w:rPr>
          <w:noProof/>
          <w:sz w:val="20"/>
          <w:szCs w:val="20"/>
          <w:lang w:eastAsia="ru-RU"/>
        </w:rPr>
        <w:t>, more local,</w:t>
      </w:r>
      <w:r w:rsidR="009E50F1">
        <w:rPr>
          <w:noProof/>
          <w:sz w:val="20"/>
          <w:szCs w:val="20"/>
          <w:lang w:eastAsia="ru-RU"/>
        </w:rPr>
        <w:t xml:space="preserve"> details.</w:t>
      </w:r>
    </w:p>
    <w:tbl>
      <w:tblPr>
        <w:tblStyle w:val="TableGrid"/>
        <w:tblW w:w="0" w:type="auto"/>
        <w:tblLook w:val="04A0" w:firstRow="1" w:lastRow="0" w:firstColumn="1" w:lastColumn="0" w:noHBand="0" w:noVBand="1"/>
      </w:tblPr>
      <w:tblGrid>
        <w:gridCol w:w="895"/>
        <w:gridCol w:w="8455"/>
      </w:tblGrid>
      <w:tr w:rsidR="0082008F" w:rsidRPr="004725D3" w14:paraId="651E3630" w14:textId="77777777" w:rsidTr="005B3A47">
        <w:tc>
          <w:tcPr>
            <w:tcW w:w="895" w:type="dxa"/>
            <w:shd w:val="clear" w:color="auto" w:fill="FFC000"/>
          </w:tcPr>
          <w:p w14:paraId="29A8CACA" w14:textId="77777777" w:rsidR="0082008F" w:rsidRPr="004725D3" w:rsidRDefault="0082008F" w:rsidP="00F91319">
            <w:pPr>
              <w:spacing w:before="120"/>
              <w:ind w:left="144"/>
              <w:jc w:val="center"/>
              <w:rPr>
                <w:rFonts w:asciiTheme="minorHAnsi" w:hAnsiTheme="minorHAnsi"/>
                <w:noProof/>
                <w:sz w:val="20"/>
                <w:szCs w:val="20"/>
                <w:lang w:eastAsia="ru-RU"/>
              </w:rPr>
            </w:pPr>
          </w:p>
        </w:tc>
        <w:tc>
          <w:tcPr>
            <w:tcW w:w="8455" w:type="dxa"/>
            <w:shd w:val="clear" w:color="auto" w:fill="FFC000"/>
          </w:tcPr>
          <w:p w14:paraId="4B786742" w14:textId="6A247185" w:rsidR="0082008F" w:rsidRPr="00CB18FD" w:rsidRDefault="00D91BE2" w:rsidP="00CB18FD">
            <w:pPr>
              <w:spacing w:before="60"/>
              <w:ind w:left="144"/>
              <w:jc w:val="center"/>
              <w:rPr>
                <w:rFonts w:asciiTheme="minorHAnsi" w:hAnsiTheme="minorHAnsi"/>
                <w:noProof/>
                <w:lang w:eastAsia="ru-RU"/>
              </w:rPr>
            </w:pPr>
            <w:r w:rsidRPr="00CB18FD">
              <w:rPr>
                <w:rFonts w:asciiTheme="minorHAnsi" w:hAnsiTheme="minorHAnsi"/>
                <w:noProof/>
                <w:lang w:eastAsia="ru-RU"/>
              </w:rPr>
              <w:t>Table SM1.</w:t>
            </w:r>
          </w:p>
        </w:tc>
      </w:tr>
      <w:tr w:rsidR="005839B9" w:rsidRPr="004725D3" w14:paraId="501A3590" w14:textId="77777777" w:rsidTr="005B3A47">
        <w:tc>
          <w:tcPr>
            <w:tcW w:w="895" w:type="dxa"/>
            <w:shd w:val="clear" w:color="auto" w:fill="FFC000"/>
          </w:tcPr>
          <w:p w14:paraId="13EB003C" w14:textId="7D7AD132" w:rsidR="005839B9" w:rsidRPr="004725D3" w:rsidRDefault="005839B9" w:rsidP="005839B9">
            <w:pPr>
              <w:spacing w:before="120"/>
              <w:jc w:val="center"/>
              <w:rPr>
                <w:rFonts w:asciiTheme="minorHAnsi" w:hAnsiTheme="minorHAnsi"/>
                <w:noProof/>
                <w:sz w:val="20"/>
                <w:szCs w:val="20"/>
                <w:lang w:eastAsia="ru-RU"/>
              </w:rPr>
            </w:pPr>
            <w:r w:rsidRPr="004725D3">
              <w:rPr>
                <w:rFonts w:asciiTheme="minorHAnsi" w:hAnsiTheme="minorHAnsi"/>
                <w:noProof/>
                <w:sz w:val="20"/>
                <w:szCs w:val="20"/>
                <w:lang w:eastAsia="ru-RU"/>
              </w:rPr>
              <w:t>Year</w:t>
            </w:r>
          </w:p>
        </w:tc>
        <w:tc>
          <w:tcPr>
            <w:tcW w:w="8455" w:type="dxa"/>
            <w:shd w:val="clear" w:color="auto" w:fill="FFC000"/>
          </w:tcPr>
          <w:p w14:paraId="3974C79A" w14:textId="69EE7E6F" w:rsidR="005839B9" w:rsidRPr="004725D3" w:rsidRDefault="005839B9" w:rsidP="001D1A8A">
            <w:pPr>
              <w:rPr>
                <w:rFonts w:asciiTheme="minorHAnsi" w:hAnsiTheme="minorHAnsi"/>
                <w:noProof/>
                <w:sz w:val="20"/>
                <w:szCs w:val="20"/>
                <w:lang w:eastAsia="ru-RU"/>
              </w:rPr>
            </w:pPr>
            <w:r w:rsidRPr="004725D3">
              <w:rPr>
                <w:rFonts w:asciiTheme="minorHAnsi" w:hAnsiTheme="minorHAnsi"/>
                <w:noProof/>
                <w:sz w:val="20"/>
                <w:szCs w:val="20"/>
                <w:lang w:eastAsia="ru-RU"/>
              </w:rPr>
              <w:t xml:space="preserve">Historical remarks of </w:t>
            </w:r>
            <w:r w:rsidR="00FB74CA" w:rsidRPr="004725D3">
              <w:rPr>
                <w:rFonts w:asciiTheme="minorHAnsi" w:hAnsiTheme="minorHAnsi"/>
                <w:noProof/>
                <w:sz w:val="20"/>
                <w:szCs w:val="20"/>
                <w:lang w:eastAsia="ru-RU"/>
              </w:rPr>
              <w:t>climatic conditions</w:t>
            </w:r>
            <w:r w:rsidR="004725D3" w:rsidRPr="004725D3">
              <w:rPr>
                <w:rFonts w:asciiTheme="minorHAnsi" w:hAnsiTheme="minorHAnsi"/>
                <w:noProof/>
                <w:sz w:val="20"/>
                <w:szCs w:val="20"/>
                <w:lang w:eastAsia="ru-RU"/>
              </w:rPr>
              <w:t>,</w:t>
            </w:r>
            <w:r w:rsidR="00547C20" w:rsidRPr="004725D3">
              <w:rPr>
                <w:rFonts w:asciiTheme="minorHAnsi" w:hAnsiTheme="minorHAnsi"/>
                <w:noProof/>
                <w:sz w:val="20"/>
                <w:szCs w:val="20"/>
                <w:lang w:eastAsia="ru-RU"/>
              </w:rPr>
              <w:t xml:space="preserve"> hungers</w:t>
            </w:r>
            <w:r w:rsidR="004725D3" w:rsidRPr="004725D3">
              <w:rPr>
                <w:rFonts w:asciiTheme="minorHAnsi" w:hAnsiTheme="minorHAnsi"/>
                <w:noProof/>
                <w:sz w:val="20"/>
                <w:szCs w:val="20"/>
                <w:lang w:eastAsia="ru-RU"/>
              </w:rPr>
              <w:t>, and harvests</w:t>
            </w:r>
            <w:r w:rsidR="001D1A8A" w:rsidRPr="004725D3">
              <w:rPr>
                <w:rFonts w:asciiTheme="minorHAnsi" w:hAnsiTheme="minorHAnsi"/>
                <w:noProof/>
                <w:sz w:val="20"/>
                <w:szCs w:val="20"/>
                <w:lang w:eastAsia="ru-RU"/>
              </w:rPr>
              <w:t xml:space="preserve"> in Russia</w:t>
            </w:r>
            <w:r w:rsidR="00050BFC">
              <w:rPr>
                <w:rFonts w:asciiTheme="minorHAnsi" w:hAnsiTheme="minorHAnsi"/>
                <w:noProof/>
                <w:sz w:val="20"/>
                <w:szCs w:val="20"/>
                <w:lang w:eastAsia="ru-RU"/>
              </w:rPr>
              <w:t xml:space="preserve"> up to 1914</w:t>
            </w:r>
            <w:r w:rsidR="00E460CD" w:rsidRPr="004725D3">
              <w:rPr>
                <w:rFonts w:asciiTheme="minorHAnsi" w:hAnsiTheme="minorHAnsi"/>
                <w:noProof/>
                <w:sz w:val="20"/>
                <w:szCs w:val="20"/>
                <w:lang w:eastAsia="ru-RU"/>
              </w:rPr>
              <w:t xml:space="preserve"> from Borisenkov and Pasetsky (1988, 2003) </w:t>
            </w:r>
            <w:r w:rsidR="001D1A8A" w:rsidRPr="004725D3">
              <w:rPr>
                <w:rFonts w:asciiTheme="minorHAnsi" w:hAnsiTheme="minorHAnsi"/>
                <w:noProof/>
                <w:sz w:val="20"/>
                <w:szCs w:val="20"/>
                <w:lang w:eastAsia="ru-RU"/>
              </w:rPr>
              <w:t>compar</w:t>
            </w:r>
            <w:r w:rsidR="00E460CD" w:rsidRPr="004725D3">
              <w:rPr>
                <w:rFonts w:asciiTheme="minorHAnsi" w:hAnsiTheme="minorHAnsi"/>
                <w:noProof/>
                <w:sz w:val="20"/>
                <w:szCs w:val="20"/>
                <w:lang w:eastAsia="ru-RU"/>
              </w:rPr>
              <w:t>e</w:t>
            </w:r>
            <w:r w:rsidR="001D1A8A" w:rsidRPr="004725D3">
              <w:rPr>
                <w:rFonts w:asciiTheme="minorHAnsi" w:hAnsiTheme="minorHAnsi"/>
                <w:noProof/>
                <w:sz w:val="20"/>
                <w:szCs w:val="20"/>
                <w:lang w:eastAsia="ru-RU"/>
              </w:rPr>
              <w:t>d to years of extremely dry (</w:t>
            </w:r>
            <w:r w:rsidR="001D1A8A" w:rsidRPr="004725D3">
              <w:rPr>
                <w:rFonts w:asciiTheme="minorHAnsi" w:hAnsiTheme="minorHAnsi"/>
                <w:b/>
                <w:noProof/>
                <w:color w:val="FF0000"/>
                <w:sz w:val="20"/>
                <w:szCs w:val="20"/>
                <w:lang w:eastAsia="ru-RU"/>
              </w:rPr>
              <w:t>red</w:t>
            </w:r>
            <w:r w:rsidR="001D1A8A" w:rsidRPr="004725D3">
              <w:rPr>
                <w:rFonts w:asciiTheme="minorHAnsi" w:hAnsiTheme="minorHAnsi"/>
                <w:noProof/>
                <w:sz w:val="20"/>
                <w:szCs w:val="20"/>
                <w:lang w:eastAsia="ru-RU"/>
              </w:rPr>
              <w:t>) and extremely wet (</w:t>
            </w:r>
            <w:r w:rsidR="001D1A8A" w:rsidRPr="004725D3">
              <w:rPr>
                <w:rFonts w:asciiTheme="minorHAnsi" w:hAnsiTheme="minorHAnsi"/>
                <w:b/>
                <w:noProof/>
                <w:color w:val="00B0F0"/>
                <w:sz w:val="20"/>
                <w:szCs w:val="20"/>
                <w:lang w:eastAsia="ru-RU"/>
              </w:rPr>
              <w:t>blue</w:t>
            </w:r>
            <w:r w:rsidR="001D1A8A" w:rsidRPr="004725D3">
              <w:rPr>
                <w:rFonts w:asciiTheme="minorHAnsi" w:hAnsiTheme="minorHAnsi"/>
                <w:noProof/>
                <w:sz w:val="20"/>
                <w:szCs w:val="20"/>
                <w:lang w:eastAsia="ru-RU"/>
              </w:rPr>
              <w:t>) conditions</w:t>
            </w:r>
            <w:r w:rsidR="00AB3FCC">
              <w:rPr>
                <w:rFonts w:asciiTheme="minorHAnsi" w:hAnsiTheme="minorHAnsi"/>
                <w:noProof/>
                <w:sz w:val="20"/>
                <w:szCs w:val="20"/>
                <w:lang w:eastAsia="ru-RU"/>
              </w:rPr>
              <w:t xml:space="preserve"> identified in the ERDA. Also s</w:t>
            </w:r>
            <w:r w:rsidRPr="004725D3">
              <w:rPr>
                <w:rFonts w:asciiTheme="minorHAnsi" w:hAnsiTheme="minorHAnsi"/>
                <w:noProof/>
                <w:sz w:val="20"/>
                <w:szCs w:val="20"/>
                <w:lang w:eastAsia="ru-RU"/>
              </w:rPr>
              <w:t xml:space="preserve">ee Table 1 of the main paper. </w:t>
            </w:r>
          </w:p>
        </w:tc>
      </w:tr>
      <w:tr w:rsidR="00AE7C18" w:rsidRPr="005839B9" w14:paraId="0EE6E6CF" w14:textId="77777777" w:rsidTr="00A03A86">
        <w:tc>
          <w:tcPr>
            <w:tcW w:w="895" w:type="dxa"/>
            <w:vAlign w:val="center"/>
          </w:tcPr>
          <w:p w14:paraId="1885AE41" w14:textId="3B20AA28" w:rsidR="00AE7C18" w:rsidRPr="00217A22" w:rsidRDefault="00AE7C18" w:rsidP="005839B9">
            <w:pPr>
              <w:jc w:val="center"/>
              <w:rPr>
                <w:rFonts w:asciiTheme="minorHAnsi" w:hAnsiTheme="minorHAnsi"/>
                <w:b/>
                <w:noProof/>
                <w:sz w:val="20"/>
                <w:szCs w:val="20"/>
                <w:lang w:eastAsia="ru-RU"/>
              </w:rPr>
            </w:pPr>
            <w:r>
              <w:rPr>
                <w:rFonts w:ascii="Calibri" w:eastAsia="Times New Roman" w:hAnsi="Calibri"/>
                <w:b/>
                <w:bCs/>
                <w:color w:val="FF0000"/>
                <w:sz w:val="20"/>
                <w:szCs w:val="20"/>
                <w:lang w:eastAsia="ru-RU"/>
              </w:rPr>
              <w:t>1408</w:t>
            </w:r>
          </w:p>
        </w:tc>
        <w:tc>
          <w:tcPr>
            <w:tcW w:w="8455" w:type="dxa"/>
          </w:tcPr>
          <w:p w14:paraId="5B7ABE64" w14:textId="56CACCB9" w:rsidR="00AE7C18" w:rsidRPr="005839B9" w:rsidRDefault="00AE7C18" w:rsidP="005839B9">
            <w:pPr>
              <w:rPr>
                <w:rFonts w:asciiTheme="minorHAnsi" w:hAnsiTheme="minorHAnsi"/>
                <w:noProof/>
                <w:sz w:val="20"/>
                <w:szCs w:val="20"/>
                <w:lang w:eastAsia="ru-RU"/>
              </w:rPr>
            </w:pPr>
            <w:r w:rsidRPr="005839B9">
              <w:rPr>
                <w:rFonts w:ascii="Calibri" w:eastAsia="Times New Roman" w:hAnsi="Calibri"/>
                <w:color w:val="000000"/>
                <w:sz w:val="20"/>
                <w:szCs w:val="20"/>
                <w:lang w:eastAsia="ru-RU"/>
              </w:rPr>
              <w:t>The summer of 1408 was arid, with great storms. During an extraordinary storm around thousand peo</w:t>
            </w:r>
            <w:r w:rsidR="00596702">
              <w:rPr>
                <w:rFonts w:ascii="Calibri" w:eastAsia="Times New Roman" w:hAnsi="Calibri"/>
                <w:color w:val="000000"/>
                <w:sz w:val="20"/>
                <w:szCs w:val="20"/>
                <w:lang w:eastAsia="ru-RU"/>
              </w:rPr>
              <w:t>ple drowned (probably in Ilmen L</w:t>
            </w:r>
            <w:r w:rsidRPr="005839B9">
              <w:rPr>
                <w:rFonts w:ascii="Calibri" w:eastAsia="Times New Roman" w:hAnsi="Calibri"/>
                <w:color w:val="000000"/>
                <w:sz w:val="20"/>
                <w:szCs w:val="20"/>
                <w:lang w:eastAsia="ru-RU"/>
              </w:rPr>
              <w:t>ake). During the drought, a fire broke out in Rostov Veliky, where more than 1,000 people were burned and a lot of buildings burned down. In the Russian and Polish lands – poor harvest.</w:t>
            </w:r>
          </w:p>
        </w:tc>
      </w:tr>
      <w:tr w:rsidR="00AE7C18" w:rsidRPr="005839B9" w14:paraId="1E2F386E" w14:textId="77777777" w:rsidTr="006C7EB8">
        <w:tc>
          <w:tcPr>
            <w:tcW w:w="895" w:type="dxa"/>
          </w:tcPr>
          <w:p w14:paraId="7CE09590" w14:textId="2E0FB09F" w:rsidR="00AE7C18" w:rsidRPr="00217A22" w:rsidRDefault="00AE7C18" w:rsidP="006C7EB8">
            <w:pPr>
              <w:jc w:val="center"/>
              <w:rPr>
                <w:rFonts w:asciiTheme="minorHAnsi" w:hAnsiTheme="minorHAnsi"/>
                <w:b/>
                <w:noProof/>
                <w:sz w:val="20"/>
                <w:szCs w:val="20"/>
                <w:lang w:eastAsia="ru-RU"/>
              </w:rPr>
            </w:pPr>
            <w:r w:rsidRPr="00217A22">
              <w:rPr>
                <w:rFonts w:asciiTheme="minorHAnsi" w:hAnsiTheme="minorHAnsi"/>
                <w:b/>
                <w:noProof/>
                <w:color w:val="FF0000"/>
                <w:sz w:val="20"/>
                <w:szCs w:val="20"/>
                <w:lang w:eastAsia="ru-RU"/>
              </w:rPr>
              <w:t>1417</w:t>
            </w:r>
          </w:p>
        </w:tc>
        <w:tc>
          <w:tcPr>
            <w:tcW w:w="8455" w:type="dxa"/>
          </w:tcPr>
          <w:p w14:paraId="4ED6B6CA" w14:textId="77777777" w:rsidR="00AE7C18" w:rsidRPr="005839B9" w:rsidRDefault="00AE7C18" w:rsidP="006C7EB8">
            <w:pPr>
              <w:rPr>
                <w:rFonts w:asciiTheme="minorHAnsi" w:hAnsiTheme="minorHAnsi"/>
                <w:noProof/>
                <w:sz w:val="20"/>
                <w:szCs w:val="20"/>
                <w:lang w:eastAsia="ru-RU"/>
              </w:rPr>
            </w:pPr>
            <w:r w:rsidRPr="005839B9">
              <w:rPr>
                <w:rFonts w:asciiTheme="minorHAnsi" w:hAnsiTheme="minorHAnsi"/>
                <w:noProof/>
                <w:sz w:val="20"/>
                <w:szCs w:val="20"/>
                <w:lang w:eastAsia="ru-RU"/>
              </w:rPr>
              <w:t xml:space="preserve">Severe winter, including Novgorod land. </w:t>
            </w:r>
            <w:r w:rsidRPr="005839B9">
              <w:rPr>
                <w:rFonts w:asciiTheme="minorHAnsi" w:hAnsiTheme="minorHAnsi"/>
                <w:noProof/>
                <w:sz w:val="20"/>
                <w:szCs w:val="20"/>
                <w:lang w:val="ru-RU" w:eastAsia="ru-RU"/>
              </w:rPr>
              <w:t>Hunger.</w:t>
            </w:r>
          </w:p>
        </w:tc>
      </w:tr>
      <w:tr w:rsidR="00AE7C18" w:rsidRPr="005839B9" w14:paraId="23D4E8BD" w14:textId="77777777" w:rsidTr="00407BFF">
        <w:tc>
          <w:tcPr>
            <w:tcW w:w="895" w:type="dxa"/>
            <w:vAlign w:val="center"/>
          </w:tcPr>
          <w:p w14:paraId="14948DA9" w14:textId="31A56E53" w:rsidR="00AE7C18" w:rsidRPr="00217A22" w:rsidRDefault="00AE7C18" w:rsidP="006C7EB8">
            <w:pPr>
              <w:jc w:val="center"/>
              <w:rPr>
                <w:rFonts w:asciiTheme="minorHAnsi" w:hAnsiTheme="minorHAnsi"/>
                <w:b/>
                <w:noProof/>
                <w:sz w:val="20"/>
                <w:szCs w:val="20"/>
                <w:lang w:eastAsia="ru-RU"/>
              </w:rPr>
            </w:pPr>
            <w:r>
              <w:rPr>
                <w:rFonts w:ascii="Calibri" w:eastAsia="Times New Roman" w:hAnsi="Calibri"/>
                <w:b/>
                <w:bCs/>
                <w:color w:val="FF0000"/>
                <w:sz w:val="20"/>
                <w:szCs w:val="20"/>
                <w:lang w:eastAsia="ru-RU"/>
              </w:rPr>
              <w:t>1431</w:t>
            </w:r>
          </w:p>
        </w:tc>
        <w:tc>
          <w:tcPr>
            <w:tcW w:w="8455" w:type="dxa"/>
          </w:tcPr>
          <w:p w14:paraId="220B3AA1" w14:textId="78874602" w:rsidR="00AE7C18" w:rsidRPr="005839B9" w:rsidRDefault="00AE7C18" w:rsidP="006C7EB8">
            <w:pPr>
              <w:rPr>
                <w:rFonts w:asciiTheme="minorHAnsi" w:hAnsiTheme="minorHAnsi"/>
                <w:noProof/>
                <w:sz w:val="20"/>
                <w:szCs w:val="20"/>
                <w:lang w:eastAsia="ru-RU"/>
              </w:rPr>
            </w:pPr>
            <w:r w:rsidRPr="005839B9">
              <w:rPr>
                <w:rFonts w:asciiTheme="minorHAnsi" w:hAnsiTheme="minorHAnsi"/>
                <w:noProof/>
                <w:sz w:val="20"/>
                <w:szCs w:val="20"/>
                <w:lang w:eastAsia="ru-RU"/>
              </w:rPr>
              <w:t xml:space="preserve">In 1431 there was a great drought, and during six weeks there was such a darkness from the fires that people did not see the sun. </w:t>
            </w:r>
            <w:r w:rsidRPr="005839B9">
              <w:rPr>
                <w:rFonts w:asciiTheme="minorHAnsi" w:hAnsiTheme="minorHAnsi"/>
                <w:noProof/>
                <w:sz w:val="20"/>
                <w:szCs w:val="20"/>
                <w:lang w:val="ru-RU" w:eastAsia="ru-RU"/>
              </w:rPr>
              <w:t>A great famine began in entire Russian land.</w:t>
            </w:r>
          </w:p>
        </w:tc>
      </w:tr>
      <w:tr w:rsidR="00AE7C18" w:rsidRPr="005839B9" w14:paraId="759B48EC" w14:textId="77777777" w:rsidTr="006C7EB8">
        <w:tc>
          <w:tcPr>
            <w:tcW w:w="895" w:type="dxa"/>
          </w:tcPr>
          <w:p w14:paraId="39F1619E" w14:textId="39FA1B8C" w:rsidR="00AE7C18" w:rsidRPr="00217A22" w:rsidRDefault="00AE7C18" w:rsidP="006C7EB8">
            <w:pPr>
              <w:jc w:val="center"/>
              <w:rPr>
                <w:rFonts w:asciiTheme="minorHAnsi" w:hAnsiTheme="minorHAnsi"/>
                <w:b/>
                <w:noProof/>
                <w:color w:val="00B0F0"/>
                <w:sz w:val="20"/>
                <w:szCs w:val="20"/>
                <w:lang w:eastAsia="ru-RU"/>
              </w:rPr>
            </w:pPr>
            <w:r w:rsidRPr="00217A22">
              <w:rPr>
                <w:rFonts w:asciiTheme="minorHAnsi" w:hAnsiTheme="minorHAnsi"/>
                <w:b/>
                <w:noProof/>
                <w:color w:val="00B0F0"/>
                <w:sz w:val="20"/>
                <w:szCs w:val="20"/>
                <w:lang w:eastAsia="ru-RU"/>
              </w:rPr>
              <w:t>1432</w:t>
            </w:r>
          </w:p>
        </w:tc>
        <w:tc>
          <w:tcPr>
            <w:tcW w:w="8455" w:type="dxa"/>
          </w:tcPr>
          <w:p w14:paraId="7C3AC4C2" w14:textId="72D24747" w:rsidR="00AE7C18" w:rsidRPr="005839B9" w:rsidRDefault="00AE7C18" w:rsidP="006C7EB8">
            <w:pPr>
              <w:rPr>
                <w:rFonts w:asciiTheme="minorHAnsi" w:hAnsiTheme="minorHAnsi"/>
                <w:noProof/>
                <w:sz w:val="20"/>
                <w:szCs w:val="20"/>
                <w:lang w:eastAsia="ru-RU"/>
              </w:rPr>
            </w:pPr>
            <w:r w:rsidRPr="00217A22">
              <w:rPr>
                <w:rFonts w:asciiTheme="minorHAnsi" w:hAnsiTheme="minorHAnsi"/>
                <w:noProof/>
                <w:sz w:val="20"/>
                <w:szCs w:val="20"/>
                <w:lang w:eastAsia="ru-RU"/>
              </w:rPr>
              <w:t>No evidence concerning weather or harvest in Russia.</w:t>
            </w:r>
          </w:p>
        </w:tc>
      </w:tr>
      <w:tr w:rsidR="00AE7C18" w:rsidRPr="005839B9" w14:paraId="4C769D3B" w14:textId="77777777" w:rsidTr="005839B9">
        <w:tc>
          <w:tcPr>
            <w:tcW w:w="895" w:type="dxa"/>
          </w:tcPr>
          <w:p w14:paraId="4B315CEE" w14:textId="4AFFA19A" w:rsidR="00AE7C18" w:rsidRPr="00217A22" w:rsidRDefault="00AE7C18" w:rsidP="005839B9">
            <w:pPr>
              <w:jc w:val="center"/>
              <w:rPr>
                <w:rFonts w:asciiTheme="minorHAnsi" w:hAnsiTheme="minorHAnsi"/>
                <w:b/>
                <w:noProof/>
                <w:color w:val="00B0F0"/>
                <w:sz w:val="20"/>
                <w:szCs w:val="20"/>
                <w:lang w:eastAsia="ru-RU"/>
              </w:rPr>
            </w:pPr>
            <w:r w:rsidRPr="00217A22">
              <w:rPr>
                <w:rFonts w:asciiTheme="minorHAnsi" w:hAnsiTheme="minorHAnsi"/>
                <w:b/>
                <w:noProof/>
                <w:color w:val="00B0F0"/>
                <w:sz w:val="20"/>
                <w:szCs w:val="20"/>
                <w:lang w:eastAsia="ru-RU"/>
              </w:rPr>
              <w:t>1433</w:t>
            </w:r>
          </w:p>
        </w:tc>
        <w:tc>
          <w:tcPr>
            <w:tcW w:w="8455" w:type="dxa"/>
          </w:tcPr>
          <w:p w14:paraId="3FC6E61C" w14:textId="430B35A0" w:rsidR="00AE7C18" w:rsidRPr="005839B9" w:rsidRDefault="00AE7C18" w:rsidP="005839B9">
            <w:pPr>
              <w:rPr>
                <w:rFonts w:asciiTheme="minorHAnsi" w:hAnsiTheme="minorHAnsi"/>
                <w:noProof/>
                <w:sz w:val="20"/>
                <w:szCs w:val="20"/>
                <w:lang w:eastAsia="ru-RU"/>
              </w:rPr>
            </w:pPr>
            <w:r w:rsidRPr="00217A22">
              <w:rPr>
                <w:rFonts w:asciiTheme="minorHAnsi" w:hAnsiTheme="minorHAnsi"/>
                <w:noProof/>
                <w:sz w:val="20"/>
                <w:szCs w:val="20"/>
                <w:lang w:eastAsia="ru-RU"/>
              </w:rPr>
              <w:t>Good harvest in Pskov. Hot and dry summer in Western Europe.</w:t>
            </w:r>
          </w:p>
        </w:tc>
      </w:tr>
      <w:tr w:rsidR="00AE7C18" w:rsidRPr="005839B9" w14:paraId="40A6B759" w14:textId="77777777" w:rsidTr="006C7EB8">
        <w:tc>
          <w:tcPr>
            <w:tcW w:w="895" w:type="dxa"/>
          </w:tcPr>
          <w:p w14:paraId="1C476F4A" w14:textId="23C3E3B2" w:rsidR="00AE7C18" w:rsidRPr="00217A22" w:rsidRDefault="00AE7C18" w:rsidP="006C7EB8">
            <w:pPr>
              <w:jc w:val="center"/>
              <w:rPr>
                <w:rFonts w:asciiTheme="minorHAnsi" w:hAnsiTheme="minorHAnsi"/>
                <w:b/>
                <w:noProof/>
                <w:color w:val="00B0F0"/>
                <w:sz w:val="20"/>
                <w:szCs w:val="20"/>
                <w:lang w:eastAsia="ru-RU"/>
              </w:rPr>
            </w:pPr>
            <w:r w:rsidRPr="00217A22">
              <w:rPr>
                <w:rFonts w:asciiTheme="minorHAnsi" w:hAnsiTheme="minorHAnsi"/>
                <w:b/>
                <w:noProof/>
                <w:color w:val="FF0000"/>
                <w:sz w:val="20"/>
                <w:szCs w:val="20"/>
                <w:lang w:eastAsia="ru-RU"/>
              </w:rPr>
              <w:t>143</w:t>
            </w:r>
            <w:r>
              <w:rPr>
                <w:rFonts w:asciiTheme="minorHAnsi" w:hAnsiTheme="minorHAnsi"/>
                <w:b/>
                <w:noProof/>
                <w:color w:val="FF0000"/>
                <w:sz w:val="20"/>
                <w:szCs w:val="20"/>
                <w:lang w:eastAsia="ru-RU"/>
              </w:rPr>
              <w:t>4</w:t>
            </w:r>
          </w:p>
        </w:tc>
        <w:tc>
          <w:tcPr>
            <w:tcW w:w="8455" w:type="dxa"/>
          </w:tcPr>
          <w:p w14:paraId="7B853748" w14:textId="6D33AB73" w:rsidR="00AE7C18" w:rsidRPr="00217A22" w:rsidRDefault="00AE7C18" w:rsidP="006C7EB8">
            <w:pPr>
              <w:rPr>
                <w:rFonts w:asciiTheme="minorHAnsi" w:hAnsiTheme="minorHAnsi"/>
                <w:noProof/>
                <w:sz w:val="20"/>
                <w:szCs w:val="20"/>
                <w:lang w:eastAsia="ru-RU"/>
              </w:rPr>
            </w:pPr>
            <w:r w:rsidRPr="008E4F3D">
              <w:rPr>
                <w:rFonts w:asciiTheme="minorHAnsi" w:hAnsiTheme="minorHAnsi"/>
                <w:noProof/>
                <w:sz w:val="20"/>
                <w:szCs w:val="20"/>
                <w:lang w:eastAsia="ru-RU"/>
              </w:rPr>
              <w:t>Very cold three months in Germany, no evidence concerning weather or harvest in Russia</w:t>
            </w:r>
          </w:p>
        </w:tc>
      </w:tr>
      <w:tr w:rsidR="00AE7C18" w:rsidRPr="005839B9" w14:paraId="75B4607A" w14:textId="77777777" w:rsidTr="006C7EB8">
        <w:tc>
          <w:tcPr>
            <w:tcW w:w="895" w:type="dxa"/>
          </w:tcPr>
          <w:p w14:paraId="56D4A447" w14:textId="782FD1E0" w:rsidR="00AE7C18" w:rsidRPr="00217A22" w:rsidRDefault="00AE7C18" w:rsidP="006C7EB8">
            <w:pPr>
              <w:jc w:val="center"/>
              <w:rPr>
                <w:rFonts w:asciiTheme="minorHAnsi" w:hAnsiTheme="minorHAnsi"/>
                <w:b/>
                <w:noProof/>
                <w:color w:val="00B0F0"/>
                <w:sz w:val="20"/>
                <w:szCs w:val="20"/>
                <w:lang w:eastAsia="ru-RU"/>
              </w:rPr>
            </w:pPr>
            <w:r w:rsidRPr="00217A22">
              <w:rPr>
                <w:rFonts w:asciiTheme="minorHAnsi" w:hAnsiTheme="minorHAnsi"/>
                <w:b/>
                <w:noProof/>
                <w:color w:val="00B0F0"/>
                <w:sz w:val="20"/>
                <w:szCs w:val="20"/>
                <w:lang w:eastAsia="ru-RU"/>
              </w:rPr>
              <w:t>143</w:t>
            </w:r>
            <w:r>
              <w:rPr>
                <w:rFonts w:asciiTheme="minorHAnsi" w:hAnsiTheme="minorHAnsi"/>
                <w:b/>
                <w:noProof/>
                <w:color w:val="00B0F0"/>
                <w:sz w:val="20"/>
                <w:szCs w:val="20"/>
                <w:lang w:eastAsia="ru-RU"/>
              </w:rPr>
              <w:t>5</w:t>
            </w:r>
          </w:p>
        </w:tc>
        <w:tc>
          <w:tcPr>
            <w:tcW w:w="8455" w:type="dxa"/>
          </w:tcPr>
          <w:p w14:paraId="36AF148E" w14:textId="17CC80B8" w:rsidR="00AE7C18" w:rsidRPr="001D1A8A" w:rsidRDefault="00AE7C18" w:rsidP="006C7EB8">
            <w:pPr>
              <w:rPr>
                <w:rFonts w:asciiTheme="minorHAnsi" w:hAnsiTheme="minorHAnsi"/>
                <w:noProof/>
                <w:sz w:val="20"/>
                <w:szCs w:val="20"/>
                <w:lang w:eastAsia="ru-RU"/>
              </w:rPr>
            </w:pPr>
            <w:r w:rsidRPr="001D1A8A">
              <w:rPr>
                <w:rFonts w:ascii="Calibri" w:eastAsia="Times New Roman" w:hAnsi="Calibri"/>
                <w:color w:val="000000"/>
                <w:sz w:val="20"/>
                <w:szCs w:val="20"/>
                <w:lang w:eastAsia="ru-RU"/>
              </w:rPr>
              <w:t>Pskov - frost in June; Russia - cold and wet summer, cold spring, poor harvest.</w:t>
            </w:r>
          </w:p>
        </w:tc>
      </w:tr>
      <w:tr w:rsidR="00AE7C18" w:rsidRPr="005839B9" w14:paraId="6D1AB158" w14:textId="77777777" w:rsidTr="00B0377D">
        <w:tc>
          <w:tcPr>
            <w:tcW w:w="895" w:type="dxa"/>
            <w:vAlign w:val="center"/>
          </w:tcPr>
          <w:p w14:paraId="23E620CF" w14:textId="4EB7616A" w:rsidR="00AE7C18" w:rsidRPr="00217A22" w:rsidRDefault="00AE7C18" w:rsidP="006C7EB8">
            <w:pPr>
              <w:jc w:val="center"/>
              <w:rPr>
                <w:rFonts w:asciiTheme="minorHAnsi" w:hAnsiTheme="minorHAnsi"/>
                <w:b/>
                <w:noProof/>
                <w:color w:val="00B0F0"/>
                <w:sz w:val="20"/>
                <w:szCs w:val="20"/>
                <w:lang w:eastAsia="ru-RU"/>
              </w:rPr>
            </w:pPr>
            <w:r w:rsidRPr="009D1816">
              <w:rPr>
                <w:rFonts w:ascii="Calibri" w:eastAsia="Times New Roman" w:hAnsi="Calibri"/>
                <w:b/>
                <w:bCs/>
                <w:color w:val="00B0F0"/>
                <w:sz w:val="20"/>
                <w:szCs w:val="20"/>
                <w:lang w:eastAsia="ru-RU"/>
              </w:rPr>
              <w:t>1447</w:t>
            </w:r>
          </w:p>
        </w:tc>
        <w:tc>
          <w:tcPr>
            <w:tcW w:w="8455" w:type="dxa"/>
          </w:tcPr>
          <w:p w14:paraId="4E855BAC" w14:textId="6C38221A" w:rsidR="00AE7C18" w:rsidRPr="001D1A8A" w:rsidRDefault="00AE7C18" w:rsidP="006C7EB8">
            <w:pPr>
              <w:rPr>
                <w:rFonts w:asciiTheme="minorHAnsi" w:hAnsiTheme="minorHAnsi"/>
                <w:noProof/>
                <w:sz w:val="20"/>
                <w:szCs w:val="20"/>
                <w:lang w:eastAsia="ru-RU"/>
              </w:rPr>
            </w:pPr>
            <w:r w:rsidRPr="001D1A8A">
              <w:rPr>
                <w:rFonts w:ascii="Calibri" w:eastAsia="Times New Roman" w:hAnsi="Calibri"/>
                <w:color w:val="000000"/>
                <w:sz w:val="20"/>
                <w:szCs w:val="20"/>
                <w:lang w:eastAsia="ru-RU"/>
              </w:rPr>
              <w:t>Smolensk - cold winter, a lot of snow, high river flood, hunger. Western Europe - severe winter, a lot of snow, dry summer.</w:t>
            </w:r>
          </w:p>
        </w:tc>
      </w:tr>
      <w:tr w:rsidR="00EF344B" w:rsidRPr="005839B9" w14:paraId="0D9A320E" w14:textId="77777777" w:rsidTr="006C7EB8">
        <w:tc>
          <w:tcPr>
            <w:tcW w:w="895" w:type="dxa"/>
            <w:vAlign w:val="center"/>
          </w:tcPr>
          <w:p w14:paraId="1633FF76" w14:textId="4A6F1487" w:rsidR="00EF344B" w:rsidRPr="00217A22" w:rsidRDefault="00EF344B" w:rsidP="006C7EB8">
            <w:pPr>
              <w:jc w:val="center"/>
              <w:rPr>
                <w:rFonts w:asciiTheme="minorHAnsi" w:hAnsiTheme="minorHAnsi"/>
                <w:b/>
                <w:noProof/>
                <w:color w:val="00B0F0"/>
                <w:sz w:val="20"/>
                <w:szCs w:val="20"/>
                <w:lang w:eastAsia="ru-RU"/>
              </w:rPr>
            </w:pPr>
            <w:r w:rsidRPr="009D1816">
              <w:rPr>
                <w:rFonts w:ascii="Calibri" w:eastAsia="Times New Roman" w:hAnsi="Calibri"/>
                <w:b/>
                <w:bCs/>
                <w:color w:val="00B0F0"/>
                <w:sz w:val="20"/>
                <w:szCs w:val="20"/>
                <w:lang w:eastAsia="ru-RU"/>
              </w:rPr>
              <w:t>1</w:t>
            </w:r>
            <w:r>
              <w:rPr>
                <w:rFonts w:ascii="Calibri" w:eastAsia="Times New Roman" w:hAnsi="Calibri"/>
                <w:b/>
                <w:bCs/>
                <w:color w:val="00B0F0"/>
                <w:sz w:val="20"/>
                <w:szCs w:val="20"/>
                <w:lang w:eastAsia="ru-RU"/>
              </w:rPr>
              <w:t>450</w:t>
            </w:r>
          </w:p>
        </w:tc>
        <w:tc>
          <w:tcPr>
            <w:tcW w:w="8455" w:type="dxa"/>
          </w:tcPr>
          <w:p w14:paraId="63DC1839" w14:textId="06576824" w:rsidR="00EF344B" w:rsidRPr="001D1A8A" w:rsidRDefault="00EF344B" w:rsidP="006C7EB8">
            <w:pPr>
              <w:rPr>
                <w:rFonts w:asciiTheme="minorHAnsi" w:hAnsiTheme="minorHAnsi"/>
                <w:noProof/>
                <w:sz w:val="20"/>
                <w:szCs w:val="20"/>
                <w:lang w:eastAsia="ru-RU"/>
              </w:rPr>
            </w:pPr>
            <w:r w:rsidRPr="001D1A8A">
              <w:rPr>
                <w:rFonts w:ascii="Calibri" w:eastAsia="Times New Roman" w:hAnsi="Calibri"/>
                <w:color w:val="000000"/>
                <w:sz w:val="20"/>
                <w:szCs w:val="20"/>
                <w:lang w:eastAsia="ru-RU"/>
              </w:rPr>
              <w:t>The summer was hot and arid. Drought was accompanied by</w:t>
            </w:r>
            <w:r>
              <w:rPr>
                <w:rFonts w:ascii="Calibri" w:eastAsia="Times New Roman" w:hAnsi="Calibri"/>
                <w:color w:val="000000"/>
                <w:sz w:val="20"/>
                <w:szCs w:val="20"/>
                <w:lang w:eastAsia="ru-RU"/>
              </w:rPr>
              <w:t xml:space="preserve"> fires. Moscow and Pskov burned </w:t>
            </w:r>
            <w:r w:rsidRPr="001D1A8A">
              <w:rPr>
                <w:rFonts w:ascii="Calibri" w:eastAsia="Times New Roman" w:hAnsi="Calibri"/>
                <w:color w:val="000000"/>
                <w:sz w:val="20"/>
                <w:szCs w:val="20"/>
                <w:lang w:eastAsia="ru-RU"/>
              </w:rPr>
              <w:t>heavily.</w:t>
            </w:r>
          </w:p>
        </w:tc>
      </w:tr>
      <w:tr w:rsidR="00AE7C18" w:rsidRPr="005839B9" w14:paraId="3DD1B30A" w14:textId="77777777" w:rsidTr="006C7EB8">
        <w:tc>
          <w:tcPr>
            <w:tcW w:w="895" w:type="dxa"/>
          </w:tcPr>
          <w:p w14:paraId="6CC4F750" w14:textId="7DC7591F" w:rsidR="00AE7C18" w:rsidRPr="00217A22" w:rsidRDefault="00AE7C18" w:rsidP="006C7EB8">
            <w:pPr>
              <w:jc w:val="center"/>
              <w:rPr>
                <w:rFonts w:asciiTheme="minorHAnsi" w:hAnsiTheme="minorHAnsi"/>
                <w:b/>
                <w:noProof/>
                <w:color w:val="00B0F0"/>
                <w:sz w:val="20"/>
                <w:szCs w:val="20"/>
                <w:lang w:eastAsia="ru-RU"/>
              </w:rPr>
            </w:pPr>
            <w:r w:rsidRPr="00EB1F22">
              <w:rPr>
                <w:rFonts w:asciiTheme="minorHAnsi" w:hAnsiTheme="minorHAnsi"/>
                <w:b/>
                <w:noProof/>
                <w:color w:val="FF0000"/>
                <w:sz w:val="20"/>
                <w:szCs w:val="20"/>
                <w:lang w:val="ru-RU" w:eastAsia="ru-RU"/>
              </w:rPr>
              <w:t>1453</w:t>
            </w:r>
          </w:p>
        </w:tc>
        <w:tc>
          <w:tcPr>
            <w:tcW w:w="8455" w:type="dxa"/>
          </w:tcPr>
          <w:p w14:paraId="5B509785" w14:textId="05D5F7C6" w:rsidR="00AE7C18" w:rsidRPr="00217A22" w:rsidRDefault="00AE7C18" w:rsidP="006C7EB8">
            <w:pPr>
              <w:rPr>
                <w:rFonts w:asciiTheme="minorHAnsi" w:hAnsiTheme="minorHAnsi"/>
                <w:noProof/>
                <w:sz w:val="20"/>
                <w:szCs w:val="20"/>
                <w:lang w:eastAsia="ru-RU"/>
              </w:rPr>
            </w:pPr>
            <w:r w:rsidRPr="00EB1F22">
              <w:rPr>
                <w:rFonts w:asciiTheme="minorHAnsi" w:hAnsiTheme="minorHAnsi"/>
                <w:noProof/>
                <w:sz w:val="20"/>
                <w:szCs w:val="20"/>
                <w:lang w:eastAsia="ru-RU"/>
              </w:rPr>
              <w:t xml:space="preserve">Pskov, Novgorod - snowless winter, frost in September, rainy fall. </w:t>
            </w:r>
            <w:r w:rsidRPr="00EB1F22">
              <w:rPr>
                <w:rFonts w:asciiTheme="minorHAnsi" w:hAnsiTheme="minorHAnsi"/>
                <w:noProof/>
                <w:sz w:val="20"/>
                <w:szCs w:val="20"/>
                <w:lang w:val="ru-RU" w:eastAsia="ru-RU"/>
              </w:rPr>
              <w:t>Hunger.</w:t>
            </w:r>
          </w:p>
        </w:tc>
      </w:tr>
      <w:tr w:rsidR="00AE7C18" w:rsidRPr="005839B9" w14:paraId="67E7165E" w14:textId="77777777" w:rsidTr="005B5C8F">
        <w:tc>
          <w:tcPr>
            <w:tcW w:w="895" w:type="dxa"/>
            <w:vAlign w:val="center"/>
          </w:tcPr>
          <w:p w14:paraId="30CE6BCA" w14:textId="2F3606EC" w:rsidR="00AE7C18" w:rsidRPr="001432AA" w:rsidRDefault="00AE7C18" w:rsidP="006C7EB8">
            <w:pPr>
              <w:jc w:val="center"/>
              <w:rPr>
                <w:rFonts w:asciiTheme="minorHAnsi" w:hAnsiTheme="minorHAnsi"/>
                <w:b/>
                <w:noProof/>
                <w:color w:val="00B0F0"/>
                <w:sz w:val="20"/>
                <w:szCs w:val="20"/>
                <w:lang w:eastAsia="ru-RU"/>
              </w:rPr>
            </w:pPr>
            <w:r w:rsidRPr="001432AA">
              <w:rPr>
                <w:rFonts w:ascii="Calibri" w:eastAsia="Times New Roman" w:hAnsi="Calibri"/>
                <w:b/>
                <w:color w:val="00B0F0"/>
                <w:sz w:val="20"/>
                <w:szCs w:val="20"/>
                <w:lang w:eastAsia="ru-RU"/>
              </w:rPr>
              <w:t>1459</w:t>
            </w:r>
          </w:p>
        </w:tc>
        <w:tc>
          <w:tcPr>
            <w:tcW w:w="8455" w:type="dxa"/>
          </w:tcPr>
          <w:p w14:paraId="7A09E019" w14:textId="58A499BF" w:rsidR="00AE7C18" w:rsidRPr="001432AA" w:rsidRDefault="00AE7C18" w:rsidP="006C7EB8">
            <w:pPr>
              <w:rPr>
                <w:rFonts w:asciiTheme="minorHAnsi" w:hAnsiTheme="minorHAnsi"/>
                <w:noProof/>
                <w:sz w:val="20"/>
                <w:szCs w:val="20"/>
                <w:lang w:eastAsia="ru-RU"/>
              </w:rPr>
            </w:pPr>
            <w:r w:rsidRPr="001432AA">
              <w:rPr>
                <w:rFonts w:ascii="Calibri" w:eastAsia="Times New Roman" w:hAnsi="Calibri"/>
                <w:color w:val="000000"/>
                <w:sz w:val="20"/>
                <w:szCs w:val="20"/>
                <w:lang w:eastAsia="ru-RU"/>
              </w:rPr>
              <w:t>No evidence concerning weather or harvest in Russia.</w:t>
            </w:r>
          </w:p>
        </w:tc>
      </w:tr>
      <w:tr w:rsidR="00AE7C18" w:rsidRPr="005839B9" w14:paraId="1AD397E6" w14:textId="77777777" w:rsidTr="005B5C8F">
        <w:tc>
          <w:tcPr>
            <w:tcW w:w="895" w:type="dxa"/>
            <w:vAlign w:val="center"/>
          </w:tcPr>
          <w:p w14:paraId="2751F495" w14:textId="46B448BA" w:rsidR="00AE7C18" w:rsidRPr="001432AA" w:rsidRDefault="00AE7C18" w:rsidP="006C7EB8">
            <w:pPr>
              <w:jc w:val="center"/>
              <w:rPr>
                <w:rFonts w:asciiTheme="minorHAnsi" w:hAnsiTheme="minorHAnsi"/>
                <w:b/>
                <w:noProof/>
                <w:color w:val="00B0F0"/>
                <w:sz w:val="20"/>
                <w:szCs w:val="20"/>
                <w:lang w:eastAsia="ru-RU"/>
              </w:rPr>
            </w:pPr>
            <w:r w:rsidRPr="001432AA">
              <w:rPr>
                <w:rFonts w:ascii="Calibri" w:eastAsia="Times New Roman" w:hAnsi="Calibri"/>
                <w:b/>
                <w:color w:val="00B0F0"/>
                <w:sz w:val="20"/>
                <w:szCs w:val="20"/>
                <w:lang w:eastAsia="ru-RU"/>
              </w:rPr>
              <w:t>1465</w:t>
            </w:r>
          </w:p>
        </w:tc>
        <w:tc>
          <w:tcPr>
            <w:tcW w:w="8455" w:type="dxa"/>
          </w:tcPr>
          <w:p w14:paraId="0E20C934" w14:textId="3DAB29F3" w:rsidR="00AE7C18" w:rsidRPr="001432AA" w:rsidRDefault="00AE7C18" w:rsidP="006C7EB8">
            <w:pPr>
              <w:rPr>
                <w:rFonts w:asciiTheme="minorHAnsi" w:hAnsiTheme="minorHAnsi"/>
                <w:noProof/>
                <w:sz w:val="20"/>
                <w:szCs w:val="20"/>
                <w:lang w:eastAsia="ru-RU"/>
              </w:rPr>
            </w:pPr>
            <w:r w:rsidRPr="001432AA">
              <w:rPr>
                <w:rFonts w:ascii="Calibri" w:eastAsia="Times New Roman" w:hAnsi="Calibri"/>
                <w:color w:val="000000"/>
                <w:sz w:val="20"/>
                <w:szCs w:val="20"/>
                <w:lang w:eastAsia="ru-RU"/>
              </w:rPr>
              <w:t>No evidence concerning weather or harvest in Russia.</w:t>
            </w:r>
          </w:p>
        </w:tc>
      </w:tr>
      <w:tr w:rsidR="00AE7C18" w:rsidRPr="005839B9" w14:paraId="33004AE1" w14:textId="77777777" w:rsidTr="005B5C8F">
        <w:tc>
          <w:tcPr>
            <w:tcW w:w="895" w:type="dxa"/>
            <w:vAlign w:val="center"/>
          </w:tcPr>
          <w:p w14:paraId="34B63129" w14:textId="0D56DBDE" w:rsidR="00AE7C18" w:rsidRPr="001432AA" w:rsidRDefault="00AE7C18" w:rsidP="006C7EB8">
            <w:pPr>
              <w:jc w:val="center"/>
              <w:rPr>
                <w:rFonts w:asciiTheme="minorHAnsi" w:hAnsiTheme="minorHAnsi"/>
                <w:b/>
                <w:noProof/>
                <w:color w:val="00B0F0"/>
                <w:sz w:val="20"/>
                <w:szCs w:val="20"/>
                <w:lang w:eastAsia="ru-RU"/>
              </w:rPr>
            </w:pPr>
            <w:r w:rsidRPr="001432AA">
              <w:rPr>
                <w:rFonts w:ascii="Calibri" w:eastAsia="Times New Roman" w:hAnsi="Calibri"/>
                <w:b/>
                <w:color w:val="00B0F0"/>
                <w:sz w:val="20"/>
                <w:szCs w:val="20"/>
                <w:lang w:eastAsia="ru-RU"/>
              </w:rPr>
              <w:t>1466</w:t>
            </w:r>
          </w:p>
        </w:tc>
        <w:tc>
          <w:tcPr>
            <w:tcW w:w="8455" w:type="dxa"/>
          </w:tcPr>
          <w:p w14:paraId="4C88B122" w14:textId="6A7528E4" w:rsidR="00AE7C18" w:rsidRPr="001432AA" w:rsidRDefault="00AE7C18" w:rsidP="006C7EB8">
            <w:pPr>
              <w:rPr>
                <w:rFonts w:asciiTheme="minorHAnsi" w:hAnsiTheme="minorHAnsi"/>
                <w:noProof/>
                <w:sz w:val="20"/>
                <w:szCs w:val="20"/>
                <w:lang w:eastAsia="ru-RU"/>
              </w:rPr>
            </w:pPr>
            <w:r w:rsidRPr="001432AA">
              <w:rPr>
                <w:rFonts w:ascii="Calibri" w:eastAsia="Times New Roman" w:hAnsi="Calibri"/>
                <w:color w:val="000000"/>
                <w:sz w:val="20"/>
                <w:szCs w:val="20"/>
                <w:lang w:eastAsia="ru-RU"/>
              </w:rPr>
              <w:t>Russia - frosts in May and in summer, hunger. Very hot summer in Europe.</w:t>
            </w:r>
          </w:p>
        </w:tc>
      </w:tr>
      <w:tr w:rsidR="00AE7C18" w:rsidRPr="005839B9" w14:paraId="6A709F30" w14:textId="77777777" w:rsidTr="005B5C8F">
        <w:tc>
          <w:tcPr>
            <w:tcW w:w="895" w:type="dxa"/>
            <w:vAlign w:val="center"/>
          </w:tcPr>
          <w:p w14:paraId="2D45784D" w14:textId="583D9463" w:rsidR="00AE7C18" w:rsidRPr="001432AA" w:rsidRDefault="00AE7C18" w:rsidP="006C7EB8">
            <w:pPr>
              <w:jc w:val="center"/>
              <w:rPr>
                <w:rFonts w:asciiTheme="minorHAnsi" w:hAnsiTheme="minorHAnsi"/>
                <w:b/>
                <w:noProof/>
                <w:color w:val="00B0F0"/>
                <w:sz w:val="20"/>
                <w:szCs w:val="20"/>
                <w:lang w:eastAsia="ru-RU"/>
              </w:rPr>
            </w:pPr>
            <w:r w:rsidRPr="001432AA">
              <w:rPr>
                <w:rFonts w:ascii="Calibri" w:eastAsia="Times New Roman" w:hAnsi="Calibri"/>
                <w:b/>
                <w:color w:val="00B0F0"/>
                <w:sz w:val="20"/>
                <w:szCs w:val="20"/>
                <w:lang w:eastAsia="ru-RU"/>
              </w:rPr>
              <w:t>1467</w:t>
            </w:r>
          </w:p>
        </w:tc>
        <w:tc>
          <w:tcPr>
            <w:tcW w:w="8455" w:type="dxa"/>
          </w:tcPr>
          <w:p w14:paraId="5D24DE4A" w14:textId="2BAE95F6" w:rsidR="00AE7C18" w:rsidRPr="001432AA" w:rsidRDefault="00AE7C18" w:rsidP="006C7EB8">
            <w:pPr>
              <w:rPr>
                <w:rFonts w:asciiTheme="minorHAnsi" w:hAnsiTheme="minorHAnsi"/>
                <w:noProof/>
                <w:sz w:val="20"/>
                <w:szCs w:val="20"/>
                <w:lang w:eastAsia="ru-RU"/>
              </w:rPr>
            </w:pPr>
            <w:r w:rsidRPr="001432AA">
              <w:rPr>
                <w:rFonts w:ascii="Calibri" w:eastAsia="Times New Roman" w:hAnsi="Calibri"/>
                <w:color w:val="000000"/>
                <w:sz w:val="20"/>
                <w:szCs w:val="20"/>
                <w:lang w:eastAsia="ru-RU"/>
              </w:rPr>
              <w:t>Pskov - snowfalls in early May and early June. Western Europe - hot dry summer.</w:t>
            </w:r>
          </w:p>
        </w:tc>
      </w:tr>
      <w:tr w:rsidR="00AE7C18" w:rsidRPr="005839B9" w14:paraId="3B4B1C47" w14:textId="77777777" w:rsidTr="005B5C8F">
        <w:tc>
          <w:tcPr>
            <w:tcW w:w="895" w:type="dxa"/>
            <w:vAlign w:val="center"/>
          </w:tcPr>
          <w:p w14:paraId="7D97DA43" w14:textId="4D727168" w:rsidR="00AE7C18" w:rsidRPr="001432AA" w:rsidRDefault="00AE7C18" w:rsidP="006C7EB8">
            <w:pPr>
              <w:jc w:val="center"/>
              <w:rPr>
                <w:rFonts w:asciiTheme="minorHAnsi" w:hAnsiTheme="minorHAnsi"/>
                <w:b/>
                <w:noProof/>
                <w:color w:val="00B0F0"/>
                <w:sz w:val="20"/>
                <w:szCs w:val="20"/>
                <w:lang w:eastAsia="ru-RU"/>
              </w:rPr>
            </w:pPr>
            <w:r w:rsidRPr="001432AA">
              <w:rPr>
                <w:rFonts w:ascii="Calibri" w:eastAsia="Times New Roman" w:hAnsi="Calibri"/>
                <w:b/>
                <w:color w:val="00B0F0"/>
                <w:sz w:val="20"/>
                <w:szCs w:val="20"/>
                <w:lang w:eastAsia="ru-RU"/>
              </w:rPr>
              <w:t>1480</w:t>
            </w:r>
          </w:p>
        </w:tc>
        <w:tc>
          <w:tcPr>
            <w:tcW w:w="8455" w:type="dxa"/>
          </w:tcPr>
          <w:p w14:paraId="459D36C6" w14:textId="5BA78E1E" w:rsidR="00AE7C18" w:rsidRPr="001432AA" w:rsidRDefault="00DC5809" w:rsidP="006C7EB8">
            <w:pPr>
              <w:rPr>
                <w:rFonts w:asciiTheme="minorHAnsi" w:hAnsiTheme="minorHAnsi"/>
                <w:noProof/>
                <w:sz w:val="20"/>
                <w:szCs w:val="20"/>
                <w:lang w:eastAsia="ru-RU"/>
              </w:rPr>
            </w:pPr>
            <w:r>
              <w:rPr>
                <w:rFonts w:ascii="Calibri" w:eastAsia="Times New Roman" w:hAnsi="Calibri"/>
                <w:color w:val="000000"/>
                <w:sz w:val="20"/>
                <w:szCs w:val="20"/>
                <w:lang w:eastAsia="ru-RU"/>
              </w:rPr>
              <w:t xml:space="preserve">Ugra river </w:t>
            </w:r>
            <w:r w:rsidR="00AE7C18" w:rsidRPr="001432AA">
              <w:rPr>
                <w:rFonts w:ascii="Calibri" w:eastAsia="Times New Roman" w:hAnsi="Calibri"/>
                <w:color w:val="000000"/>
                <w:sz w:val="20"/>
                <w:szCs w:val="20"/>
                <w:lang w:eastAsia="ru-RU"/>
              </w:rPr>
              <w:t xml:space="preserve">- frosts in the fall. Western Europe - rainy year, wet summer, cold winter. </w:t>
            </w:r>
          </w:p>
        </w:tc>
      </w:tr>
      <w:tr w:rsidR="00AE7C18" w:rsidRPr="005839B9" w14:paraId="2026822C" w14:textId="77777777" w:rsidTr="005B5C8F">
        <w:tc>
          <w:tcPr>
            <w:tcW w:w="895" w:type="dxa"/>
            <w:vAlign w:val="center"/>
          </w:tcPr>
          <w:p w14:paraId="4B889B2C" w14:textId="3A757BA6" w:rsidR="00AE7C18" w:rsidRPr="001432AA" w:rsidRDefault="00AE7C18" w:rsidP="006C7EB8">
            <w:pPr>
              <w:jc w:val="center"/>
              <w:rPr>
                <w:rFonts w:asciiTheme="minorHAnsi" w:hAnsiTheme="minorHAnsi"/>
                <w:b/>
                <w:noProof/>
                <w:color w:val="00B0F0"/>
                <w:sz w:val="20"/>
                <w:szCs w:val="20"/>
                <w:lang w:eastAsia="ru-RU"/>
              </w:rPr>
            </w:pPr>
            <w:r w:rsidRPr="001432AA">
              <w:rPr>
                <w:rFonts w:ascii="Calibri" w:eastAsia="Times New Roman" w:hAnsi="Calibri"/>
                <w:b/>
                <w:color w:val="00B0F0"/>
                <w:sz w:val="20"/>
                <w:szCs w:val="20"/>
                <w:lang w:eastAsia="ru-RU"/>
              </w:rPr>
              <w:t>1482</w:t>
            </w:r>
          </w:p>
        </w:tc>
        <w:tc>
          <w:tcPr>
            <w:tcW w:w="8455" w:type="dxa"/>
          </w:tcPr>
          <w:p w14:paraId="52B5B67C" w14:textId="346B8894" w:rsidR="00AE7C18" w:rsidRPr="001432AA" w:rsidRDefault="00AE7C18" w:rsidP="006C7EB8">
            <w:pPr>
              <w:rPr>
                <w:rFonts w:asciiTheme="minorHAnsi" w:hAnsiTheme="minorHAnsi"/>
                <w:noProof/>
                <w:sz w:val="20"/>
                <w:szCs w:val="20"/>
                <w:lang w:eastAsia="ru-RU"/>
              </w:rPr>
            </w:pPr>
            <w:r w:rsidRPr="001432AA">
              <w:rPr>
                <w:rFonts w:ascii="Calibri" w:eastAsia="Times New Roman" w:hAnsi="Calibri"/>
                <w:color w:val="000000"/>
                <w:sz w:val="20"/>
                <w:szCs w:val="20"/>
                <w:lang w:eastAsia="ru-RU"/>
              </w:rPr>
              <w:t xml:space="preserve">Severe winter in Holland. Western Europe - very hot summer. </w:t>
            </w:r>
          </w:p>
        </w:tc>
      </w:tr>
      <w:tr w:rsidR="00AE7C18" w:rsidRPr="005839B9" w14:paraId="0077870B" w14:textId="77777777" w:rsidTr="005B5C8F">
        <w:tc>
          <w:tcPr>
            <w:tcW w:w="895" w:type="dxa"/>
            <w:vAlign w:val="center"/>
          </w:tcPr>
          <w:p w14:paraId="005CA4A2" w14:textId="4815531D" w:rsidR="00AE7C18" w:rsidRPr="001432AA" w:rsidRDefault="00AE7C18" w:rsidP="006C7EB8">
            <w:pPr>
              <w:jc w:val="center"/>
              <w:rPr>
                <w:rFonts w:asciiTheme="minorHAnsi" w:hAnsiTheme="minorHAnsi"/>
                <w:b/>
                <w:noProof/>
                <w:color w:val="00B0F0"/>
                <w:sz w:val="20"/>
                <w:szCs w:val="20"/>
                <w:lang w:eastAsia="ru-RU"/>
              </w:rPr>
            </w:pPr>
            <w:r w:rsidRPr="001432AA">
              <w:rPr>
                <w:rFonts w:ascii="Calibri" w:eastAsia="Times New Roman" w:hAnsi="Calibri"/>
                <w:b/>
                <w:color w:val="00B0F0"/>
                <w:sz w:val="20"/>
                <w:szCs w:val="20"/>
                <w:lang w:eastAsia="ru-RU"/>
              </w:rPr>
              <w:t>1506</w:t>
            </w:r>
          </w:p>
        </w:tc>
        <w:tc>
          <w:tcPr>
            <w:tcW w:w="8455" w:type="dxa"/>
          </w:tcPr>
          <w:p w14:paraId="7D249BBC" w14:textId="1C636C16" w:rsidR="00AE7C18" w:rsidRPr="001432AA" w:rsidRDefault="00AE7C18" w:rsidP="006C7EB8">
            <w:pPr>
              <w:rPr>
                <w:rFonts w:asciiTheme="minorHAnsi" w:hAnsiTheme="minorHAnsi"/>
                <w:noProof/>
                <w:sz w:val="20"/>
                <w:szCs w:val="20"/>
                <w:lang w:eastAsia="ru-RU"/>
              </w:rPr>
            </w:pPr>
            <w:r w:rsidRPr="001432AA">
              <w:rPr>
                <w:rFonts w:ascii="Calibri" w:eastAsia="Times New Roman" w:hAnsi="Calibri"/>
                <w:color w:val="000000"/>
                <w:sz w:val="20"/>
                <w:szCs w:val="20"/>
                <w:lang w:eastAsia="ru-RU"/>
              </w:rPr>
              <w:t xml:space="preserve">Western Europe - severe winter, dry summer. </w:t>
            </w:r>
          </w:p>
        </w:tc>
      </w:tr>
      <w:tr w:rsidR="00AE7C18" w:rsidRPr="005839B9" w14:paraId="1A7CC4B9" w14:textId="77777777" w:rsidTr="005B5C8F">
        <w:tc>
          <w:tcPr>
            <w:tcW w:w="895" w:type="dxa"/>
            <w:vAlign w:val="center"/>
          </w:tcPr>
          <w:p w14:paraId="048469B9" w14:textId="75226822" w:rsidR="00AE7C18" w:rsidRPr="001432AA" w:rsidRDefault="00AE7C18" w:rsidP="006C7EB8">
            <w:pPr>
              <w:jc w:val="center"/>
              <w:rPr>
                <w:rFonts w:asciiTheme="minorHAnsi" w:hAnsiTheme="minorHAnsi"/>
                <w:b/>
                <w:noProof/>
                <w:color w:val="00B0F0"/>
                <w:sz w:val="20"/>
                <w:szCs w:val="20"/>
                <w:lang w:eastAsia="ru-RU"/>
              </w:rPr>
            </w:pPr>
            <w:r w:rsidRPr="001432AA">
              <w:rPr>
                <w:rFonts w:ascii="Calibri" w:eastAsia="Times New Roman" w:hAnsi="Calibri"/>
                <w:b/>
                <w:color w:val="00B0F0"/>
                <w:sz w:val="20"/>
                <w:szCs w:val="20"/>
                <w:lang w:eastAsia="ru-RU"/>
              </w:rPr>
              <w:t>1507</w:t>
            </w:r>
          </w:p>
        </w:tc>
        <w:tc>
          <w:tcPr>
            <w:tcW w:w="8455" w:type="dxa"/>
          </w:tcPr>
          <w:p w14:paraId="66D87E93" w14:textId="2D36450F" w:rsidR="00AE7C18" w:rsidRPr="001432AA" w:rsidRDefault="00AE7C18" w:rsidP="006C7EB8">
            <w:pPr>
              <w:rPr>
                <w:rFonts w:asciiTheme="minorHAnsi" w:hAnsiTheme="minorHAnsi"/>
                <w:noProof/>
                <w:sz w:val="20"/>
                <w:szCs w:val="20"/>
                <w:lang w:eastAsia="ru-RU"/>
              </w:rPr>
            </w:pPr>
            <w:r w:rsidRPr="001432AA">
              <w:rPr>
                <w:rFonts w:ascii="Calibri" w:eastAsia="Times New Roman" w:hAnsi="Calibri"/>
                <w:color w:val="000000"/>
                <w:sz w:val="20"/>
                <w:szCs w:val="20"/>
                <w:lang w:eastAsia="ru-RU"/>
              </w:rPr>
              <w:t xml:space="preserve">Western Europe - very cold and severe winter. </w:t>
            </w:r>
          </w:p>
        </w:tc>
      </w:tr>
      <w:tr w:rsidR="00AE7C18" w:rsidRPr="005839B9" w14:paraId="096D73AE" w14:textId="77777777" w:rsidTr="005B5C8F">
        <w:tc>
          <w:tcPr>
            <w:tcW w:w="895" w:type="dxa"/>
            <w:vAlign w:val="center"/>
          </w:tcPr>
          <w:p w14:paraId="3F93B656" w14:textId="4401D012" w:rsidR="00AE7C18" w:rsidRPr="001432AA" w:rsidRDefault="00AE7C18" w:rsidP="006C7EB8">
            <w:pPr>
              <w:jc w:val="center"/>
              <w:rPr>
                <w:rFonts w:asciiTheme="minorHAnsi" w:hAnsiTheme="minorHAnsi"/>
                <w:b/>
                <w:noProof/>
                <w:color w:val="00B0F0"/>
                <w:sz w:val="20"/>
                <w:szCs w:val="20"/>
                <w:lang w:eastAsia="ru-RU"/>
              </w:rPr>
            </w:pPr>
            <w:r w:rsidRPr="001432AA">
              <w:rPr>
                <w:rFonts w:ascii="Calibri" w:eastAsia="Times New Roman" w:hAnsi="Calibri"/>
                <w:b/>
                <w:bCs/>
                <w:color w:val="00B0F0"/>
                <w:sz w:val="20"/>
                <w:szCs w:val="20"/>
                <w:lang w:eastAsia="ru-RU"/>
              </w:rPr>
              <w:t>1508</w:t>
            </w:r>
          </w:p>
        </w:tc>
        <w:tc>
          <w:tcPr>
            <w:tcW w:w="8455" w:type="dxa"/>
          </w:tcPr>
          <w:p w14:paraId="20C6E5E0" w14:textId="16042BB7" w:rsidR="00AE7C18" w:rsidRPr="001432AA" w:rsidRDefault="00AE7C18" w:rsidP="006C7EB8">
            <w:pPr>
              <w:rPr>
                <w:rFonts w:asciiTheme="minorHAnsi" w:hAnsiTheme="minorHAnsi"/>
                <w:noProof/>
                <w:sz w:val="20"/>
                <w:szCs w:val="20"/>
                <w:lang w:eastAsia="ru-RU"/>
              </w:rPr>
            </w:pPr>
            <w:r w:rsidRPr="001432AA">
              <w:rPr>
                <w:rFonts w:ascii="Calibri" w:eastAsia="Times New Roman" w:hAnsi="Calibri"/>
                <w:color w:val="000000"/>
                <w:sz w:val="20"/>
                <w:szCs w:val="20"/>
                <w:lang w:eastAsia="ru-RU"/>
              </w:rPr>
              <w:t>Russia - drought in summer, fires, hunger. Novgorod - drought, fires, tornado.</w:t>
            </w:r>
          </w:p>
        </w:tc>
      </w:tr>
      <w:tr w:rsidR="00AE7C18" w:rsidRPr="005839B9" w14:paraId="3EFCC206" w14:textId="77777777" w:rsidTr="006C7EB8">
        <w:tc>
          <w:tcPr>
            <w:tcW w:w="895" w:type="dxa"/>
            <w:vAlign w:val="center"/>
          </w:tcPr>
          <w:p w14:paraId="281542C9" w14:textId="77777777" w:rsidR="00AE7C18" w:rsidRPr="001432AA" w:rsidRDefault="00AE7C18" w:rsidP="006C7EB8">
            <w:pPr>
              <w:jc w:val="center"/>
              <w:rPr>
                <w:rFonts w:asciiTheme="minorHAnsi" w:hAnsiTheme="minorHAnsi"/>
                <w:b/>
                <w:noProof/>
                <w:color w:val="00B0F0"/>
                <w:sz w:val="20"/>
                <w:szCs w:val="20"/>
                <w:lang w:eastAsia="ru-RU"/>
              </w:rPr>
            </w:pPr>
            <w:r w:rsidRPr="001432AA">
              <w:rPr>
                <w:rFonts w:ascii="Calibri" w:eastAsia="Times New Roman" w:hAnsi="Calibri"/>
                <w:b/>
                <w:color w:val="00B0F0"/>
                <w:sz w:val="20"/>
                <w:szCs w:val="20"/>
                <w:lang w:eastAsia="ru-RU"/>
              </w:rPr>
              <w:t>1509</w:t>
            </w:r>
          </w:p>
        </w:tc>
        <w:tc>
          <w:tcPr>
            <w:tcW w:w="8455" w:type="dxa"/>
          </w:tcPr>
          <w:p w14:paraId="52AFD7F5" w14:textId="77777777" w:rsidR="00AE7C18" w:rsidRPr="001432AA" w:rsidRDefault="00AE7C18" w:rsidP="006C7EB8">
            <w:pPr>
              <w:rPr>
                <w:rFonts w:asciiTheme="minorHAnsi" w:hAnsiTheme="minorHAnsi"/>
                <w:noProof/>
                <w:sz w:val="20"/>
                <w:szCs w:val="20"/>
                <w:lang w:eastAsia="ru-RU"/>
              </w:rPr>
            </w:pPr>
            <w:r w:rsidRPr="001432AA">
              <w:rPr>
                <w:rFonts w:ascii="Calibri" w:eastAsia="Times New Roman" w:hAnsi="Calibri"/>
                <w:color w:val="000000"/>
                <w:sz w:val="20"/>
                <w:szCs w:val="20"/>
                <w:lang w:eastAsia="ru-RU"/>
              </w:rPr>
              <w:t>Western Europe - sn</w:t>
            </w:r>
            <w:r>
              <w:rPr>
                <w:rFonts w:ascii="Calibri" w:eastAsia="Times New Roman" w:hAnsi="Calibri"/>
                <w:color w:val="000000"/>
                <w:sz w:val="20"/>
                <w:szCs w:val="20"/>
                <w:lang w:eastAsia="ru-RU"/>
              </w:rPr>
              <w:t>owless winter. Rains in summer.</w:t>
            </w:r>
          </w:p>
        </w:tc>
      </w:tr>
      <w:tr w:rsidR="00AE7C18" w:rsidRPr="005839B9" w14:paraId="405511B5" w14:textId="77777777" w:rsidTr="006C7EB8">
        <w:tc>
          <w:tcPr>
            <w:tcW w:w="895" w:type="dxa"/>
            <w:vAlign w:val="center"/>
          </w:tcPr>
          <w:p w14:paraId="13C67A7F" w14:textId="3D93C485" w:rsidR="00AE7C18" w:rsidRPr="009D1761" w:rsidRDefault="00AE7C18" w:rsidP="006C7EB8">
            <w:pPr>
              <w:jc w:val="center"/>
              <w:rPr>
                <w:rFonts w:asciiTheme="minorHAnsi" w:hAnsiTheme="minorHAnsi"/>
                <w:b/>
                <w:noProof/>
                <w:color w:val="00B0F0"/>
                <w:sz w:val="20"/>
                <w:szCs w:val="20"/>
                <w:lang w:eastAsia="ru-RU"/>
              </w:rPr>
            </w:pPr>
            <w:r w:rsidRPr="009D1761">
              <w:rPr>
                <w:rFonts w:ascii="Calibri" w:eastAsia="Times New Roman" w:hAnsi="Calibri"/>
                <w:b/>
                <w:bCs/>
                <w:color w:val="FF0000"/>
                <w:sz w:val="20"/>
                <w:szCs w:val="20"/>
                <w:lang w:eastAsia="ru-RU"/>
              </w:rPr>
              <w:t>1531</w:t>
            </w:r>
          </w:p>
        </w:tc>
        <w:tc>
          <w:tcPr>
            <w:tcW w:w="8455" w:type="dxa"/>
          </w:tcPr>
          <w:p w14:paraId="40560D9D" w14:textId="6E2DD933" w:rsidR="00AE7C18" w:rsidRPr="009D1761" w:rsidRDefault="00AE7C18" w:rsidP="006C7EB8">
            <w:pPr>
              <w:rPr>
                <w:rFonts w:asciiTheme="minorHAnsi" w:hAnsiTheme="minorHAnsi"/>
                <w:noProof/>
                <w:sz w:val="20"/>
                <w:szCs w:val="20"/>
                <w:lang w:eastAsia="ru-RU"/>
              </w:rPr>
            </w:pPr>
            <w:r w:rsidRPr="009D1761">
              <w:rPr>
                <w:rFonts w:ascii="Calibri" w:eastAsia="Times New Roman" w:hAnsi="Calibri"/>
                <w:color w:val="000000"/>
                <w:sz w:val="20"/>
                <w:szCs w:val="20"/>
                <w:lang w:eastAsia="ru-RU"/>
              </w:rPr>
              <w:t xml:space="preserve">Western Europe - mild winter, in summer - rains, winds, colds. </w:t>
            </w:r>
          </w:p>
        </w:tc>
      </w:tr>
      <w:tr w:rsidR="00AE7C18" w:rsidRPr="005839B9" w14:paraId="002F96E1" w14:textId="77777777" w:rsidTr="006C7EB8">
        <w:tc>
          <w:tcPr>
            <w:tcW w:w="895" w:type="dxa"/>
            <w:vAlign w:val="center"/>
          </w:tcPr>
          <w:p w14:paraId="1A952625" w14:textId="68E6F09E" w:rsidR="00AE7C18" w:rsidRPr="009D1761" w:rsidRDefault="00AE7C18" w:rsidP="006C7EB8">
            <w:pPr>
              <w:jc w:val="center"/>
              <w:rPr>
                <w:rFonts w:asciiTheme="minorHAnsi" w:hAnsiTheme="minorHAnsi"/>
                <w:b/>
                <w:noProof/>
                <w:color w:val="00B0F0"/>
                <w:sz w:val="20"/>
                <w:szCs w:val="20"/>
                <w:lang w:eastAsia="ru-RU"/>
              </w:rPr>
            </w:pPr>
            <w:r w:rsidRPr="009D1761">
              <w:rPr>
                <w:rFonts w:ascii="Calibri" w:eastAsia="Times New Roman" w:hAnsi="Calibri"/>
                <w:b/>
                <w:bCs/>
                <w:color w:val="FF0000"/>
                <w:sz w:val="20"/>
                <w:szCs w:val="20"/>
                <w:lang w:eastAsia="ru-RU"/>
              </w:rPr>
              <w:t>1532</w:t>
            </w:r>
          </w:p>
        </w:tc>
        <w:tc>
          <w:tcPr>
            <w:tcW w:w="8455" w:type="dxa"/>
          </w:tcPr>
          <w:p w14:paraId="66E527AA" w14:textId="6FF265CC" w:rsidR="00AE7C18" w:rsidRPr="009D1761" w:rsidRDefault="00AE7C18" w:rsidP="006C7EB8">
            <w:pPr>
              <w:rPr>
                <w:rFonts w:asciiTheme="minorHAnsi" w:hAnsiTheme="minorHAnsi"/>
                <w:noProof/>
                <w:sz w:val="20"/>
                <w:szCs w:val="20"/>
                <w:lang w:eastAsia="ru-RU"/>
              </w:rPr>
            </w:pPr>
            <w:r w:rsidRPr="009D1761">
              <w:rPr>
                <w:rFonts w:ascii="Calibri" w:eastAsia="Times New Roman" w:hAnsi="Calibri"/>
                <w:color w:val="000000"/>
                <w:sz w:val="20"/>
                <w:szCs w:val="20"/>
                <w:lang w:eastAsia="ru-RU"/>
              </w:rPr>
              <w:t>Germany - mild winter.</w:t>
            </w:r>
          </w:p>
        </w:tc>
      </w:tr>
      <w:tr w:rsidR="00AE7C18" w:rsidRPr="005839B9" w14:paraId="22B2CCAC" w14:textId="77777777" w:rsidTr="006C7EB8">
        <w:tc>
          <w:tcPr>
            <w:tcW w:w="895" w:type="dxa"/>
            <w:vAlign w:val="center"/>
          </w:tcPr>
          <w:p w14:paraId="3CBBDB5A" w14:textId="7EA9C71E" w:rsidR="00AE7C18" w:rsidRPr="009D1761" w:rsidRDefault="00AE7C18" w:rsidP="006C7EB8">
            <w:pPr>
              <w:jc w:val="center"/>
              <w:rPr>
                <w:rFonts w:asciiTheme="minorHAnsi" w:hAnsiTheme="minorHAnsi"/>
                <w:b/>
                <w:noProof/>
                <w:color w:val="00B0F0"/>
                <w:sz w:val="20"/>
                <w:szCs w:val="20"/>
                <w:lang w:eastAsia="ru-RU"/>
              </w:rPr>
            </w:pPr>
            <w:r w:rsidRPr="009D1761">
              <w:rPr>
                <w:rFonts w:ascii="Calibri" w:eastAsia="Times New Roman" w:hAnsi="Calibri"/>
                <w:b/>
                <w:color w:val="FF0000"/>
                <w:sz w:val="20"/>
                <w:szCs w:val="20"/>
                <w:lang w:eastAsia="ru-RU"/>
              </w:rPr>
              <w:t>1533</w:t>
            </w:r>
          </w:p>
        </w:tc>
        <w:tc>
          <w:tcPr>
            <w:tcW w:w="8455" w:type="dxa"/>
          </w:tcPr>
          <w:p w14:paraId="0DDAEC95" w14:textId="1188249E" w:rsidR="00AE7C18" w:rsidRPr="009D1761" w:rsidRDefault="00AE7C18" w:rsidP="006C7EB8">
            <w:pPr>
              <w:rPr>
                <w:rFonts w:asciiTheme="minorHAnsi" w:hAnsiTheme="minorHAnsi"/>
                <w:noProof/>
                <w:sz w:val="20"/>
                <w:szCs w:val="20"/>
                <w:lang w:eastAsia="ru-RU"/>
              </w:rPr>
            </w:pPr>
            <w:r w:rsidRPr="009D1761">
              <w:rPr>
                <w:rFonts w:ascii="Calibri" w:eastAsia="Times New Roman" w:hAnsi="Calibri"/>
                <w:color w:val="000000"/>
                <w:sz w:val="20"/>
                <w:szCs w:val="20"/>
                <w:lang w:eastAsia="ru-RU"/>
              </w:rPr>
              <w:t>In 1533, "a great rainless period" again occurred in Novgorod land. Springs and streams, marshes and wells</w:t>
            </w:r>
            <w:r w:rsidR="00DC5809">
              <w:rPr>
                <w:rFonts w:ascii="Calibri" w:eastAsia="Times New Roman" w:hAnsi="Calibri"/>
                <w:color w:val="000000"/>
                <w:sz w:val="20"/>
                <w:szCs w:val="20"/>
                <w:lang w:eastAsia="ru-RU"/>
              </w:rPr>
              <w:t xml:space="preserve"> have dried up. A lot of cattle</w:t>
            </w:r>
            <w:r w:rsidRPr="009D1761">
              <w:rPr>
                <w:rFonts w:ascii="Calibri" w:eastAsia="Times New Roman" w:hAnsi="Calibri"/>
                <w:color w:val="000000"/>
                <w:sz w:val="20"/>
                <w:szCs w:val="20"/>
                <w:lang w:eastAsia="ru-RU"/>
              </w:rPr>
              <w:t xml:space="preserve"> perished in the villages from the "thirst for water". Residents of Novgorod suffered from "stink smoky". It was impossible to naviga</w:t>
            </w:r>
            <w:r w:rsidR="00596702">
              <w:rPr>
                <w:rFonts w:ascii="Calibri" w:eastAsia="Times New Roman" w:hAnsi="Calibri"/>
                <w:color w:val="000000"/>
                <w:sz w:val="20"/>
                <w:szCs w:val="20"/>
                <w:lang w:eastAsia="ru-RU"/>
              </w:rPr>
              <w:t>te in Ilmen L</w:t>
            </w:r>
            <w:r>
              <w:rPr>
                <w:rFonts w:ascii="Calibri" w:eastAsia="Times New Roman" w:hAnsi="Calibri"/>
                <w:color w:val="000000"/>
                <w:sz w:val="20"/>
                <w:szCs w:val="20"/>
                <w:lang w:eastAsia="ru-RU"/>
              </w:rPr>
              <w:t xml:space="preserve">ake on ships, </w:t>
            </w:r>
            <w:r w:rsidRPr="009D1761">
              <w:rPr>
                <w:rFonts w:ascii="Calibri" w:eastAsia="Times New Roman" w:hAnsi="Calibri"/>
                <w:color w:val="000000"/>
                <w:sz w:val="20"/>
                <w:szCs w:val="20"/>
                <w:lang w:eastAsia="ru-RU"/>
              </w:rPr>
              <w:t>"because of the smoke and darkness it was not clear where to navigate". Western Europe - dry and hot summer.</w:t>
            </w:r>
          </w:p>
        </w:tc>
      </w:tr>
      <w:tr w:rsidR="00AE7C18" w:rsidRPr="005839B9" w14:paraId="384F0E2A" w14:textId="77777777" w:rsidTr="006C7EB8">
        <w:tc>
          <w:tcPr>
            <w:tcW w:w="895" w:type="dxa"/>
            <w:vAlign w:val="center"/>
          </w:tcPr>
          <w:p w14:paraId="4062B355" w14:textId="5DFE1AE2" w:rsidR="00AE7C18" w:rsidRPr="008849AF" w:rsidRDefault="00AE7C18" w:rsidP="006C7EB8">
            <w:pPr>
              <w:jc w:val="center"/>
              <w:rPr>
                <w:rFonts w:asciiTheme="minorHAnsi" w:hAnsiTheme="minorHAnsi"/>
                <w:b/>
                <w:noProof/>
                <w:color w:val="00B0F0"/>
                <w:sz w:val="20"/>
                <w:szCs w:val="20"/>
                <w:lang w:eastAsia="ru-RU"/>
              </w:rPr>
            </w:pPr>
            <w:r w:rsidRPr="008849AF">
              <w:rPr>
                <w:rFonts w:ascii="Calibri" w:eastAsia="Times New Roman" w:hAnsi="Calibri"/>
                <w:b/>
                <w:color w:val="00B0F0"/>
                <w:sz w:val="20"/>
                <w:szCs w:val="20"/>
                <w:lang w:eastAsia="ru-RU"/>
              </w:rPr>
              <w:t>1607</w:t>
            </w:r>
          </w:p>
        </w:tc>
        <w:tc>
          <w:tcPr>
            <w:tcW w:w="8455" w:type="dxa"/>
          </w:tcPr>
          <w:p w14:paraId="25869D58" w14:textId="493E2680" w:rsidR="00AE7C18" w:rsidRPr="008849AF" w:rsidRDefault="00AE7C18" w:rsidP="006C7EB8">
            <w:pPr>
              <w:rPr>
                <w:rFonts w:asciiTheme="minorHAnsi" w:hAnsiTheme="minorHAnsi"/>
                <w:noProof/>
                <w:sz w:val="20"/>
                <w:szCs w:val="20"/>
                <w:lang w:eastAsia="ru-RU"/>
              </w:rPr>
            </w:pPr>
            <w:r w:rsidRPr="008849AF">
              <w:rPr>
                <w:rFonts w:ascii="Calibri" w:eastAsia="Times New Roman" w:hAnsi="Calibri"/>
                <w:color w:val="000000"/>
                <w:sz w:val="20"/>
                <w:szCs w:val="20"/>
                <w:lang w:eastAsia="ru-RU"/>
              </w:rPr>
              <w:t>Russia - great frosts, hunger. Flood in Moscow. Cold winter in Western Europe and Northern America. Drought in Western Europe.</w:t>
            </w:r>
          </w:p>
        </w:tc>
      </w:tr>
      <w:tr w:rsidR="00AE7C18" w:rsidRPr="005839B9" w14:paraId="1E8BE513" w14:textId="77777777" w:rsidTr="006C7EB8">
        <w:tc>
          <w:tcPr>
            <w:tcW w:w="895" w:type="dxa"/>
            <w:vAlign w:val="center"/>
          </w:tcPr>
          <w:p w14:paraId="4BDF28E4" w14:textId="785A334E" w:rsidR="00AE7C18" w:rsidRPr="008849AF" w:rsidRDefault="00AE7C18" w:rsidP="006C7EB8">
            <w:pPr>
              <w:jc w:val="center"/>
              <w:rPr>
                <w:rFonts w:asciiTheme="minorHAnsi" w:hAnsiTheme="minorHAnsi"/>
                <w:b/>
                <w:noProof/>
                <w:color w:val="00B0F0"/>
                <w:sz w:val="20"/>
                <w:szCs w:val="20"/>
                <w:lang w:eastAsia="ru-RU"/>
              </w:rPr>
            </w:pPr>
            <w:r w:rsidRPr="008849AF">
              <w:rPr>
                <w:rFonts w:ascii="Calibri" w:eastAsia="Times New Roman" w:hAnsi="Calibri"/>
                <w:b/>
                <w:color w:val="00B0F0"/>
                <w:sz w:val="20"/>
                <w:szCs w:val="20"/>
                <w:lang w:eastAsia="ru-RU"/>
              </w:rPr>
              <w:t>1614</w:t>
            </w:r>
          </w:p>
        </w:tc>
        <w:tc>
          <w:tcPr>
            <w:tcW w:w="8455" w:type="dxa"/>
          </w:tcPr>
          <w:p w14:paraId="4B307F2E" w14:textId="76E8CEC4" w:rsidR="00AE7C18" w:rsidRPr="008849AF" w:rsidRDefault="00AE7C18" w:rsidP="006C7EB8">
            <w:pPr>
              <w:rPr>
                <w:rFonts w:asciiTheme="minorHAnsi" w:hAnsiTheme="minorHAnsi"/>
                <w:noProof/>
                <w:sz w:val="20"/>
                <w:szCs w:val="20"/>
                <w:lang w:eastAsia="ru-RU"/>
              </w:rPr>
            </w:pPr>
            <w:r w:rsidRPr="008849AF">
              <w:rPr>
                <w:rFonts w:ascii="Calibri" w:eastAsia="Times New Roman" w:hAnsi="Calibri"/>
                <w:color w:val="000000"/>
                <w:sz w:val="20"/>
                <w:szCs w:val="20"/>
                <w:lang w:eastAsia="ru-RU"/>
              </w:rPr>
              <w:t>Western Russia - hurricane. Western Europe - drought in the beginni</w:t>
            </w:r>
            <w:r>
              <w:rPr>
                <w:rFonts w:ascii="Calibri" w:eastAsia="Times New Roman" w:hAnsi="Calibri"/>
                <w:color w:val="000000"/>
                <w:sz w:val="20"/>
                <w:szCs w:val="20"/>
                <w:lang w:eastAsia="ru-RU"/>
              </w:rPr>
              <w:t>ng of the year, heavy rains after</w:t>
            </w:r>
            <w:r w:rsidRPr="008849AF">
              <w:rPr>
                <w:rFonts w:ascii="Calibri" w:eastAsia="Times New Roman" w:hAnsi="Calibri"/>
                <w:color w:val="000000"/>
                <w:sz w:val="20"/>
                <w:szCs w:val="20"/>
                <w:lang w:eastAsia="ru-RU"/>
              </w:rPr>
              <w:t>wards.</w:t>
            </w:r>
          </w:p>
        </w:tc>
      </w:tr>
      <w:tr w:rsidR="00AE7C18" w:rsidRPr="005839B9" w14:paraId="555884E2" w14:textId="77777777" w:rsidTr="006C7EB8">
        <w:tc>
          <w:tcPr>
            <w:tcW w:w="895" w:type="dxa"/>
            <w:vAlign w:val="center"/>
          </w:tcPr>
          <w:p w14:paraId="77DFC9D0" w14:textId="376F240F" w:rsidR="00AE7C18" w:rsidRPr="008849AF" w:rsidRDefault="00AE7C18" w:rsidP="006C7EB8">
            <w:pPr>
              <w:jc w:val="center"/>
              <w:rPr>
                <w:rFonts w:asciiTheme="minorHAnsi" w:hAnsiTheme="minorHAnsi"/>
                <w:b/>
                <w:noProof/>
                <w:color w:val="00B0F0"/>
                <w:sz w:val="20"/>
                <w:szCs w:val="20"/>
                <w:lang w:eastAsia="ru-RU"/>
              </w:rPr>
            </w:pPr>
            <w:r w:rsidRPr="008849AF">
              <w:rPr>
                <w:rFonts w:ascii="Calibri" w:eastAsia="Times New Roman" w:hAnsi="Calibri"/>
                <w:b/>
                <w:color w:val="00B0F0"/>
                <w:sz w:val="20"/>
                <w:szCs w:val="20"/>
                <w:lang w:eastAsia="ru-RU"/>
              </w:rPr>
              <w:t>1641</w:t>
            </w:r>
          </w:p>
        </w:tc>
        <w:tc>
          <w:tcPr>
            <w:tcW w:w="8455" w:type="dxa"/>
          </w:tcPr>
          <w:p w14:paraId="5F4E2E71" w14:textId="7464DDAC" w:rsidR="00AE7C18" w:rsidRPr="008849AF" w:rsidRDefault="00AE7C18" w:rsidP="006C7EB8">
            <w:pPr>
              <w:rPr>
                <w:rFonts w:asciiTheme="minorHAnsi" w:hAnsiTheme="minorHAnsi"/>
                <w:noProof/>
                <w:sz w:val="20"/>
                <w:szCs w:val="20"/>
                <w:lang w:eastAsia="ru-RU"/>
              </w:rPr>
            </w:pPr>
            <w:r w:rsidRPr="008849AF">
              <w:rPr>
                <w:rFonts w:ascii="Calibri" w:eastAsia="Times New Roman" w:hAnsi="Calibri"/>
                <w:color w:val="000000"/>
                <w:sz w:val="20"/>
                <w:szCs w:val="20"/>
                <w:lang w:eastAsia="ru-RU"/>
              </w:rPr>
              <w:t>Oka river - high flood. Ukraine - very good harvest both for winter and spring.</w:t>
            </w:r>
          </w:p>
        </w:tc>
      </w:tr>
      <w:tr w:rsidR="00AE7C18" w:rsidRPr="005839B9" w14:paraId="71CEE646" w14:textId="77777777" w:rsidTr="006C7EB8">
        <w:tc>
          <w:tcPr>
            <w:tcW w:w="895" w:type="dxa"/>
            <w:vAlign w:val="center"/>
          </w:tcPr>
          <w:p w14:paraId="3FEEB827" w14:textId="3DC71C81" w:rsidR="00AE7C18" w:rsidRPr="008849AF" w:rsidRDefault="00AE7C18" w:rsidP="006C7EB8">
            <w:pPr>
              <w:jc w:val="center"/>
              <w:rPr>
                <w:rFonts w:asciiTheme="minorHAnsi" w:hAnsiTheme="minorHAnsi"/>
                <w:b/>
                <w:noProof/>
                <w:color w:val="00B0F0"/>
                <w:sz w:val="20"/>
                <w:szCs w:val="20"/>
                <w:lang w:eastAsia="ru-RU"/>
              </w:rPr>
            </w:pPr>
            <w:r w:rsidRPr="008849AF">
              <w:rPr>
                <w:rFonts w:ascii="Calibri" w:eastAsia="Times New Roman" w:hAnsi="Calibri"/>
                <w:b/>
                <w:color w:val="00B0F0"/>
                <w:sz w:val="20"/>
                <w:szCs w:val="20"/>
                <w:lang w:eastAsia="ru-RU"/>
              </w:rPr>
              <w:t>1643</w:t>
            </w:r>
          </w:p>
        </w:tc>
        <w:tc>
          <w:tcPr>
            <w:tcW w:w="8455" w:type="dxa"/>
          </w:tcPr>
          <w:p w14:paraId="441B9925" w14:textId="5C9901E6" w:rsidR="00AE7C18" w:rsidRPr="008849AF" w:rsidRDefault="00AE7C18" w:rsidP="006C7EB8">
            <w:pPr>
              <w:rPr>
                <w:rFonts w:asciiTheme="minorHAnsi" w:hAnsiTheme="minorHAnsi"/>
                <w:noProof/>
                <w:sz w:val="20"/>
                <w:szCs w:val="20"/>
                <w:lang w:eastAsia="ru-RU"/>
              </w:rPr>
            </w:pPr>
            <w:r w:rsidRPr="008849AF">
              <w:rPr>
                <w:rFonts w:ascii="Calibri" w:eastAsia="Times New Roman" w:hAnsi="Calibri"/>
                <w:color w:val="000000"/>
                <w:sz w:val="20"/>
                <w:szCs w:val="20"/>
                <w:lang w:eastAsia="ru-RU"/>
              </w:rPr>
              <w:t>Russia - severe long winter (from the end of October to the early May). Dry summer in Russia. Cold winter in Western Europe and North America.</w:t>
            </w:r>
          </w:p>
        </w:tc>
      </w:tr>
      <w:tr w:rsidR="00AE7C18" w:rsidRPr="005839B9" w14:paraId="7B8398BC" w14:textId="77777777" w:rsidTr="006C7EB8">
        <w:tc>
          <w:tcPr>
            <w:tcW w:w="895" w:type="dxa"/>
            <w:vAlign w:val="center"/>
          </w:tcPr>
          <w:p w14:paraId="2964F05C" w14:textId="1A9D5E87" w:rsidR="00AE7C18" w:rsidRPr="008849AF" w:rsidRDefault="00AE7C18" w:rsidP="006C7EB8">
            <w:pPr>
              <w:jc w:val="center"/>
              <w:rPr>
                <w:rFonts w:asciiTheme="minorHAnsi" w:hAnsiTheme="minorHAnsi"/>
                <w:b/>
                <w:noProof/>
                <w:color w:val="00B0F0"/>
                <w:sz w:val="20"/>
                <w:szCs w:val="20"/>
                <w:lang w:eastAsia="ru-RU"/>
              </w:rPr>
            </w:pPr>
            <w:r w:rsidRPr="008849AF">
              <w:rPr>
                <w:rFonts w:ascii="Calibri" w:eastAsia="Times New Roman" w:hAnsi="Calibri"/>
                <w:b/>
                <w:color w:val="00B0F0"/>
                <w:sz w:val="20"/>
                <w:szCs w:val="20"/>
                <w:lang w:eastAsia="ru-RU"/>
              </w:rPr>
              <w:t>1644</w:t>
            </w:r>
          </w:p>
        </w:tc>
        <w:tc>
          <w:tcPr>
            <w:tcW w:w="8455" w:type="dxa"/>
          </w:tcPr>
          <w:p w14:paraId="2065C6AD" w14:textId="74EABC7A" w:rsidR="00AE7C18" w:rsidRPr="008849AF" w:rsidRDefault="00AE7C18" w:rsidP="006C7EB8">
            <w:pPr>
              <w:rPr>
                <w:rFonts w:asciiTheme="minorHAnsi" w:hAnsiTheme="minorHAnsi"/>
                <w:noProof/>
                <w:sz w:val="20"/>
                <w:szCs w:val="20"/>
                <w:lang w:eastAsia="ru-RU"/>
              </w:rPr>
            </w:pPr>
            <w:r w:rsidRPr="008849AF">
              <w:rPr>
                <w:rFonts w:ascii="Calibri" w:eastAsia="Times New Roman" w:hAnsi="Calibri"/>
                <w:color w:val="000000"/>
                <w:sz w:val="20"/>
                <w:szCs w:val="20"/>
                <w:lang w:eastAsia="ru-RU"/>
              </w:rPr>
              <w:t>Ukraine, Poland - severe winter. Western Europe - cold winter, hot summer.</w:t>
            </w:r>
          </w:p>
        </w:tc>
      </w:tr>
      <w:tr w:rsidR="00AE7C18" w:rsidRPr="005839B9" w14:paraId="03CB4748" w14:textId="77777777" w:rsidTr="006C7EB8">
        <w:tc>
          <w:tcPr>
            <w:tcW w:w="895" w:type="dxa"/>
            <w:vAlign w:val="center"/>
          </w:tcPr>
          <w:p w14:paraId="028765DA" w14:textId="0906568E" w:rsidR="00AE7C18" w:rsidRPr="00547C20" w:rsidRDefault="00AE7C18" w:rsidP="006C7EB8">
            <w:pPr>
              <w:jc w:val="center"/>
              <w:rPr>
                <w:rFonts w:asciiTheme="minorHAnsi" w:hAnsiTheme="minorHAnsi"/>
                <w:b/>
                <w:noProof/>
                <w:color w:val="00B0F0"/>
                <w:sz w:val="20"/>
                <w:szCs w:val="20"/>
                <w:lang w:eastAsia="ru-RU"/>
              </w:rPr>
            </w:pPr>
            <w:r w:rsidRPr="00547C20">
              <w:rPr>
                <w:rFonts w:ascii="Calibri" w:eastAsia="Times New Roman" w:hAnsi="Calibri"/>
                <w:b/>
                <w:bCs/>
                <w:color w:val="FF0000"/>
                <w:sz w:val="20"/>
                <w:szCs w:val="20"/>
                <w:lang w:eastAsia="ru-RU"/>
              </w:rPr>
              <w:t>1658</w:t>
            </w:r>
          </w:p>
        </w:tc>
        <w:tc>
          <w:tcPr>
            <w:tcW w:w="8455" w:type="dxa"/>
          </w:tcPr>
          <w:p w14:paraId="1F5B11EC" w14:textId="78DE8E27" w:rsidR="00AE7C18" w:rsidRPr="00547C20" w:rsidRDefault="00AE7C18" w:rsidP="006C7EB8">
            <w:pPr>
              <w:rPr>
                <w:rFonts w:asciiTheme="minorHAnsi" w:hAnsiTheme="minorHAnsi"/>
                <w:noProof/>
                <w:sz w:val="20"/>
                <w:szCs w:val="20"/>
                <w:lang w:eastAsia="ru-RU"/>
              </w:rPr>
            </w:pPr>
            <w:r w:rsidRPr="00547C20">
              <w:rPr>
                <w:rFonts w:ascii="Calibri" w:eastAsia="Times New Roman" w:hAnsi="Calibri"/>
                <w:color w:val="000000"/>
                <w:sz w:val="20"/>
                <w:szCs w:val="20"/>
                <w:lang w:eastAsia="ru-RU"/>
              </w:rPr>
              <w:t>Drought in the south and center of Russia, crop failure in Russia and Poland. Severe winter. Western Europe - severe winter.</w:t>
            </w:r>
          </w:p>
        </w:tc>
      </w:tr>
      <w:tr w:rsidR="00AE7C18" w:rsidRPr="005839B9" w14:paraId="4DC4879F" w14:textId="77777777" w:rsidTr="006C7EB8">
        <w:tc>
          <w:tcPr>
            <w:tcW w:w="895" w:type="dxa"/>
            <w:vAlign w:val="center"/>
          </w:tcPr>
          <w:p w14:paraId="287A56A5" w14:textId="53333C6F" w:rsidR="00AE7C18" w:rsidRPr="00547C20" w:rsidRDefault="00AE7C18" w:rsidP="006C7EB8">
            <w:pPr>
              <w:jc w:val="center"/>
              <w:rPr>
                <w:rFonts w:asciiTheme="minorHAnsi" w:hAnsiTheme="minorHAnsi"/>
                <w:b/>
                <w:noProof/>
                <w:color w:val="00B0F0"/>
                <w:sz w:val="20"/>
                <w:szCs w:val="20"/>
                <w:lang w:eastAsia="ru-RU"/>
              </w:rPr>
            </w:pPr>
            <w:r w:rsidRPr="00547C20">
              <w:rPr>
                <w:rFonts w:ascii="Calibri" w:eastAsia="Times New Roman" w:hAnsi="Calibri"/>
                <w:b/>
                <w:bCs/>
                <w:color w:val="FF0000"/>
                <w:sz w:val="20"/>
                <w:szCs w:val="20"/>
                <w:lang w:eastAsia="ru-RU"/>
              </w:rPr>
              <w:t>1659</w:t>
            </w:r>
          </w:p>
        </w:tc>
        <w:tc>
          <w:tcPr>
            <w:tcW w:w="8455" w:type="dxa"/>
          </w:tcPr>
          <w:p w14:paraId="785AC856" w14:textId="0D007258" w:rsidR="00AE7C18" w:rsidRPr="00547C20" w:rsidRDefault="00AE7C18" w:rsidP="006C7EB8">
            <w:pPr>
              <w:rPr>
                <w:rFonts w:asciiTheme="minorHAnsi" w:hAnsiTheme="minorHAnsi"/>
                <w:noProof/>
                <w:sz w:val="20"/>
                <w:szCs w:val="20"/>
                <w:lang w:eastAsia="ru-RU"/>
              </w:rPr>
            </w:pPr>
            <w:r w:rsidRPr="00547C20">
              <w:rPr>
                <w:rFonts w:ascii="Calibri" w:eastAsia="Times New Roman" w:hAnsi="Calibri"/>
                <w:color w:val="000000"/>
                <w:sz w:val="20"/>
                <w:szCs w:val="20"/>
                <w:lang w:eastAsia="ru-RU"/>
              </w:rPr>
              <w:t>Extremely severe winter in the whole Western Europe.</w:t>
            </w:r>
          </w:p>
        </w:tc>
      </w:tr>
      <w:tr w:rsidR="00AE7C18" w:rsidRPr="005839B9" w14:paraId="7E7068B4" w14:textId="77777777" w:rsidTr="006C7EB8">
        <w:tc>
          <w:tcPr>
            <w:tcW w:w="895" w:type="dxa"/>
            <w:vAlign w:val="center"/>
          </w:tcPr>
          <w:p w14:paraId="342022CF" w14:textId="6FA246A9" w:rsidR="00AE7C18" w:rsidRPr="00547C20" w:rsidRDefault="00AE7C18" w:rsidP="006C7EB8">
            <w:pPr>
              <w:jc w:val="center"/>
              <w:rPr>
                <w:rFonts w:asciiTheme="minorHAnsi" w:hAnsiTheme="minorHAnsi"/>
                <w:b/>
                <w:noProof/>
                <w:color w:val="00B0F0"/>
                <w:sz w:val="20"/>
                <w:szCs w:val="20"/>
                <w:lang w:eastAsia="ru-RU"/>
              </w:rPr>
            </w:pPr>
            <w:r w:rsidRPr="00547C20">
              <w:rPr>
                <w:rFonts w:ascii="Calibri" w:eastAsia="Times New Roman" w:hAnsi="Calibri"/>
                <w:b/>
                <w:color w:val="FF0000"/>
                <w:sz w:val="20"/>
                <w:szCs w:val="20"/>
                <w:lang w:eastAsia="ru-RU"/>
              </w:rPr>
              <w:t>1660</w:t>
            </w:r>
          </w:p>
        </w:tc>
        <w:tc>
          <w:tcPr>
            <w:tcW w:w="8455" w:type="dxa"/>
          </w:tcPr>
          <w:p w14:paraId="4FE4251B" w14:textId="652F5D54" w:rsidR="00AE7C18" w:rsidRPr="00547C20" w:rsidRDefault="00AE7C18" w:rsidP="006C7EB8">
            <w:pPr>
              <w:rPr>
                <w:rFonts w:asciiTheme="minorHAnsi" w:hAnsiTheme="minorHAnsi"/>
                <w:noProof/>
                <w:sz w:val="20"/>
                <w:szCs w:val="20"/>
                <w:lang w:eastAsia="ru-RU"/>
              </w:rPr>
            </w:pPr>
            <w:r w:rsidRPr="00547C20">
              <w:rPr>
                <w:rFonts w:ascii="Calibri" w:eastAsia="Times New Roman" w:hAnsi="Calibri"/>
                <w:color w:val="000000"/>
                <w:sz w:val="20"/>
                <w:szCs w:val="20"/>
                <w:lang w:eastAsia="ru-RU"/>
              </w:rPr>
              <w:t>Russia including Ukraine - drought, poor crop. Western Europe - cold winter.</w:t>
            </w:r>
          </w:p>
        </w:tc>
      </w:tr>
      <w:tr w:rsidR="00AE7C18" w:rsidRPr="005839B9" w14:paraId="5FBCFD94" w14:textId="77777777" w:rsidTr="006C7EB8">
        <w:tc>
          <w:tcPr>
            <w:tcW w:w="895" w:type="dxa"/>
            <w:vAlign w:val="center"/>
          </w:tcPr>
          <w:p w14:paraId="396DB0CF" w14:textId="3F7DC784" w:rsidR="00AE7C18" w:rsidRPr="00547C20" w:rsidRDefault="00AE7C18" w:rsidP="006C7EB8">
            <w:pPr>
              <w:jc w:val="center"/>
              <w:rPr>
                <w:rFonts w:asciiTheme="minorHAnsi" w:hAnsiTheme="minorHAnsi"/>
                <w:b/>
                <w:noProof/>
                <w:color w:val="00B0F0"/>
                <w:sz w:val="20"/>
                <w:szCs w:val="20"/>
                <w:lang w:eastAsia="ru-RU"/>
              </w:rPr>
            </w:pPr>
            <w:r w:rsidRPr="00547C20">
              <w:rPr>
                <w:rFonts w:ascii="Calibri" w:eastAsia="Times New Roman" w:hAnsi="Calibri"/>
                <w:b/>
                <w:color w:val="FF0000"/>
                <w:sz w:val="20"/>
                <w:szCs w:val="20"/>
                <w:lang w:eastAsia="ru-RU"/>
              </w:rPr>
              <w:t>1661</w:t>
            </w:r>
          </w:p>
        </w:tc>
        <w:tc>
          <w:tcPr>
            <w:tcW w:w="8455" w:type="dxa"/>
          </w:tcPr>
          <w:p w14:paraId="4024D2EF" w14:textId="651C44AB" w:rsidR="00AE7C18" w:rsidRPr="00547C20" w:rsidRDefault="00AE7C18" w:rsidP="006C7EB8">
            <w:pPr>
              <w:rPr>
                <w:rFonts w:asciiTheme="minorHAnsi" w:hAnsiTheme="minorHAnsi"/>
                <w:noProof/>
                <w:sz w:val="20"/>
                <w:szCs w:val="20"/>
                <w:lang w:eastAsia="ru-RU"/>
              </w:rPr>
            </w:pPr>
            <w:r w:rsidRPr="00547C20">
              <w:rPr>
                <w:rFonts w:ascii="Calibri" w:eastAsia="Times New Roman" w:hAnsi="Calibri"/>
                <w:color w:val="000000"/>
                <w:sz w:val="20"/>
                <w:szCs w:val="20"/>
                <w:lang w:eastAsia="ru-RU"/>
              </w:rPr>
              <w:t>Solikamsk, Moscow, Vologda - hunger.</w:t>
            </w:r>
          </w:p>
        </w:tc>
      </w:tr>
      <w:tr w:rsidR="00AE7C18" w:rsidRPr="005839B9" w14:paraId="7C9A1B0C" w14:textId="77777777" w:rsidTr="006C7EB8">
        <w:tc>
          <w:tcPr>
            <w:tcW w:w="895" w:type="dxa"/>
            <w:vAlign w:val="center"/>
          </w:tcPr>
          <w:p w14:paraId="7059000A" w14:textId="575BF230" w:rsidR="00AE7C18" w:rsidRPr="00547C20" w:rsidRDefault="00AE7C18" w:rsidP="006C7EB8">
            <w:pPr>
              <w:jc w:val="center"/>
              <w:rPr>
                <w:rFonts w:asciiTheme="minorHAnsi" w:hAnsiTheme="minorHAnsi"/>
                <w:b/>
                <w:noProof/>
                <w:color w:val="00B0F0"/>
                <w:sz w:val="20"/>
                <w:szCs w:val="20"/>
                <w:lang w:eastAsia="ru-RU"/>
              </w:rPr>
            </w:pPr>
            <w:r w:rsidRPr="00547C20">
              <w:rPr>
                <w:rFonts w:ascii="Calibri" w:eastAsia="Times New Roman" w:hAnsi="Calibri"/>
                <w:b/>
                <w:color w:val="FF0000"/>
                <w:sz w:val="20"/>
                <w:szCs w:val="20"/>
                <w:lang w:eastAsia="ru-RU"/>
              </w:rPr>
              <w:t>1686</w:t>
            </w:r>
          </w:p>
        </w:tc>
        <w:tc>
          <w:tcPr>
            <w:tcW w:w="8455" w:type="dxa"/>
          </w:tcPr>
          <w:p w14:paraId="21636157" w14:textId="158BF3F4" w:rsidR="00AE7C18" w:rsidRPr="00547C20" w:rsidRDefault="00AE7C18" w:rsidP="006C7EB8">
            <w:pPr>
              <w:rPr>
                <w:rFonts w:asciiTheme="minorHAnsi" w:hAnsiTheme="minorHAnsi"/>
                <w:noProof/>
                <w:sz w:val="20"/>
                <w:szCs w:val="20"/>
                <w:lang w:eastAsia="ru-RU"/>
              </w:rPr>
            </w:pPr>
            <w:r w:rsidRPr="00547C20">
              <w:rPr>
                <w:rFonts w:ascii="Calibri" w:eastAsia="Times New Roman" w:hAnsi="Calibri"/>
                <w:color w:val="000000"/>
                <w:sz w:val="20"/>
                <w:szCs w:val="20"/>
                <w:lang w:eastAsia="ru-RU"/>
              </w:rPr>
              <w:t>Ukraine - returned frosts in April. Russ</w:t>
            </w:r>
            <w:r w:rsidR="00DC5809">
              <w:rPr>
                <w:rFonts w:ascii="Calibri" w:eastAsia="Times New Roman" w:hAnsi="Calibri"/>
                <w:color w:val="000000"/>
                <w:sz w:val="20"/>
                <w:szCs w:val="20"/>
                <w:lang w:eastAsia="ru-RU"/>
              </w:rPr>
              <w:t>i</w:t>
            </w:r>
            <w:r w:rsidRPr="00547C20">
              <w:rPr>
                <w:rFonts w:ascii="Calibri" w:eastAsia="Times New Roman" w:hAnsi="Calibri"/>
                <w:color w:val="000000"/>
                <w:sz w:val="20"/>
                <w:szCs w:val="20"/>
                <w:lang w:eastAsia="ru-RU"/>
              </w:rPr>
              <w:t>an North - cold spring and summer. High flood.</w:t>
            </w:r>
          </w:p>
        </w:tc>
      </w:tr>
      <w:tr w:rsidR="00AE7C18" w:rsidRPr="004725D3" w14:paraId="35F9A568" w14:textId="77777777" w:rsidTr="005B3A47">
        <w:tc>
          <w:tcPr>
            <w:tcW w:w="895" w:type="dxa"/>
            <w:shd w:val="clear" w:color="auto" w:fill="FFC000"/>
          </w:tcPr>
          <w:p w14:paraId="42FE9ADA" w14:textId="77777777" w:rsidR="00AE7C18" w:rsidRPr="004725D3" w:rsidRDefault="00AE7C18" w:rsidP="006C7EB8">
            <w:pPr>
              <w:spacing w:before="120"/>
              <w:jc w:val="center"/>
              <w:rPr>
                <w:rFonts w:asciiTheme="minorHAnsi" w:hAnsiTheme="minorHAnsi"/>
                <w:noProof/>
                <w:sz w:val="20"/>
                <w:szCs w:val="20"/>
                <w:lang w:eastAsia="ru-RU"/>
              </w:rPr>
            </w:pPr>
            <w:r w:rsidRPr="004725D3">
              <w:rPr>
                <w:rFonts w:asciiTheme="minorHAnsi" w:hAnsiTheme="minorHAnsi"/>
                <w:noProof/>
                <w:sz w:val="20"/>
                <w:szCs w:val="20"/>
                <w:lang w:eastAsia="ru-RU"/>
              </w:rPr>
              <w:t>Year</w:t>
            </w:r>
          </w:p>
        </w:tc>
        <w:tc>
          <w:tcPr>
            <w:tcW w:w="8455" w:type="dxa"/>
            <w:shd w:val="clear" w:color="auto" w:fill="FFC000"/>
          </w:tcPr>
          <w:p w14:paraId="3C8784AD" w14:textId="45C10C44" w:rsidR="00AE7C18" w:rsidRPr="004725D3" w:rsidRDefault="00AE7C18" w:rsidP="005B3A47">
            <w:pPr>
              <w:rPr>
                <w:rFonts w:asciiTheme="minorHAnsi" w:hAnsiTheme="minorHAnsi"/>
                <w:noProof/>
                <w:sz w:val="20"/>
                <w:szCs w:val="20"/>
                <w:lang w:eastAsia="ru-RU"/>
              </w:rPr>
            </w:pPr>
            <w:r w:rsidRPr="004725D3">
              <w:rPr>
                <w:rFonts w:asciiTheme="minorHAnsi" w:hAnsiTheme="minorHAnsi"/>
                <w:noProof/>
                <w:sz w:val="20"/>
                <w:szCs w:val="20"/>
                <w:lang w:eastAsia="ru-RU"/>
              </w:rPr>
              <w:t>Historical remarks of climatic conditions, hungers, and harvests in Russia from Borisenkov and Pasetsky (1988, 2003) compared to years of extremely dry (</w:t>
            </w:r>
            <w:r w:rsidRPr="004725D3">
              <w:rPr>
                <w:rFonts w:asciiTheme="minorHAnsi" w:hAnsiTheme="minorHAnsi"/>
                <w:b/>
                <w:noProof/>
                <w:color w:val="FF0000"/>
                <w:sz w:val="20"/>
                <w:szCs w:val="20"/>
                <w:lang w:eastAsia="ru-RU"/>
              </w:rPr>
              <w:t>red</w:t>
            </w:r>
            <w:r w:rsidRPr="004725D3">
              <w:rPr>
                <w:rFonts w:asciiTheme="minorHAnsi" w:hAnsiTheme="minorHAnsi"/>
                <w:noProof/>
                <w:sz w:val="20"/>
                <w:szCs w:val="20"/>
                <w:lang w:eastAsia="ru-RU"/>
              </w:rPr>
              <w:t>) and extremely wet (</w:t>
            </w:r>
            <w:r w:rsidRPr="004725D3">
              <w:rPr>
                <w:rFonts w:asciiTheme="minorHAnsi" w:hAnsiTheme="minorHAnsi"/>
                <w:b/>
                <w:noProof/>
                <w:color w:val="00B0F0"/>
                <w:sz w:val="20"/>
                <w:szCs w:val="20"/>
                <w:lang w:eastAsia="ru-RU"/>
              </w:rPr>
              <w:t>blue</w:t>
            </w:r>
            <w:r w:rsidRPr="004725D3">
              <w:rPr>
                <w:rFonts w:asciiTheme="minorHAnsi" w:hAnsiTheme="minorHAnsi"/>
                <w:noProof/>
                <w:sz w:val="20"/>
                <w:szCs w:val="20"/>
                <w:lang w:eastAsia="ru-RU"/>
              </w:rPr>
              <w:t>) conditions</w:t>
            </w:r>
            <w:r>
              <w:rPr>
                <w:rFonts w:asciiTheme="minorHAnsi" w:hAnsiTheme="minorHAnsi"/>
                <w:noProof/>
                <w:sz w:val="20"/>
                <w:szCs w:val="20"/>
                <w:lang w:eastAsia="ru-RU"/>
              </w:rPr>
              <w:t xml:space="preserve"> identified in the ERDA. </w:t>
            </w:r>
            <w:r>
              <w:rPr>
                <w:rFonts w:asciiTheme="minorHAnsi" w:hAnsiTheme="minorHAnsi"/>
                <w:i/>
                <w:noProof/>
                <w:sz w:val="20"/>
                <w:szCs w:val="20"/>
                <w:u w:val="single"/>
                <w:lang w:eastAsia="ru-RU"/>
              </w:rPr>
              <w:t>C</w:t>
            </w:r>
            <w:r w:rsidRPr="004676C2">
              <w:rPr>
                <w:rFonts w:asciiTheme="minorHAnsi" w:hAnsiTheme="minorHAnsi"/>
                <w:i/>
                <w:noProof/>
                <w:sz w:val="20"/>
                <w:szCs w:val="20"/>
                <w:u w:val="single"/>
                <w:lang w:eastAsia="ru-RU"/>
              </w:rPr>
              <w:t>ontinued</w:t>
            </w:r>
            <w:r>
              <w:rPr>
                <w:rFonts w:asciiTheme="minorHAnsi" w:hAnsiTheme="minorHAnsi"/>
                <w:noProof/>
                <w:sz w:val="20"/>
                <w:szCs w:val="20"/>
                <w:lang w:eastAsia="ru-RU"/>
              </w:rPr>
              <w:t>.</w:t>
            </w:r>
          </w:p>
        </w:tc>
      </w:tr>
      <w:tr w:rsidR="00EF76C8" w:rsidRPr="005839B9" w14:paraId="5972137C" w14:textId="77777777" w:rsidTr="006C7EB8">
        <w:tc>
          <w:tcPr>
            <w:tcW w:w="895" w:type="dxa"/>
            <w:tcBorders>
              <w:bottom w:val="single" w:sz="4" w:space="0" w:color="auto"/>
            </w:tcBorders>
            <w:vAlign w:val="center"/>
          </w:tcPr>
          <w:p w14:paraId="6DAB44E8" w14:textId="77777777" w:rsidR="00EF76C8" w:rsidRPr="00547C20" w:rsidRDefault="00EF76C8" w:rsidP="006C7EB8">
            <w:pPr>
              <w:jc w:val="center"/>
              <w:rPr>
                <w:rFonts w:asciiTheme="minorHAnsi" w:hAnsiTheme="minorHAnsi"/>
                <w:b/>
                <w:noProof/>
                <w:color w:val="00B0F0"/>
                <w:sz w:val="20"/>
                <w:szCs w:val="20"/>
                <w:lang w:eastAsia="ru-RU"/>
              </w:rPr>
            </w:pPr>
            <w:r w:rsidRPr="00547C20">
              <w:rPr>
                <w:rFonts w:ascii="Calibri" w:eastAsia="Times New Roman" w:hAnsi="Calibri"/>
                <w:b/>
                <w:color w:val="FF0000"/>
                <w:sz w:val="20"/>
                <w:szCs w:val="20"/>
                <w:lang w:eastAsia="ru-RU"/>
              </w:rPr>
              <w:t>1689</w:t>
            </w:r>
          </w:p>
        </w:tc>
        <w:tc>
          <w:tcPr>
            <w:tcW w:w="8455" w:type="dxa"/>
            <w:tcBorders>
              <w:bottom w:val="single" w:sz="4" w:space="0" w:color="auto"/>
            </w:tcBorders>
          </w:tcPr>
          <w:p w14:paraId="5E7F6C7E" w14:textId="77777777" w:rsidR="00EF76C8" w:rsidRPr="00547C20" w:rsidRDefault="00EF76C8" w:rsidP="006C7EB8">
            <w:pPr>
              <w:rPr>
                <w:rFonts w:asciiTheme="minorHAnsi" w:hAnsiTheme="minorHAnsi"/>
                <w:noProof/>
                <w:sz w:val="20"/>
                <w:szCs w:val="20"/>
                <w:lang w:eastAsia="ru-RU"/>
              </w:rPr>
            </w:pPr>
            <w:r w:rsidRPr="00547C20">
              <w:rPr>
                <w:rFonts w:ascii="Calibri" w:eastAsia="Times New Roman" w:hAnsi="Calibri"/>
                <w:color w:val="000000"/>
                <w:sz w:val="20"/>
                <w:szCs w:val="20"/>
                <w:lang w:eastAsia="ru-RU"/>
              </w:rPr>
              <w:t>Ukraine, Russian North, Western Europe - return of colds in May. Rains and floods in winter. Hunger.</w:t>
            </w:r>
          </w:p>
        </w:tc>
      </w:tr>
      <w:tr w:rsidR="00AE7C18" w:rsidRPr="005839B9" w14:paraId="4106F807" w14:textId="77777777" w:rsidTr="006C7EB8">
        <w:tc>
          <w:tcPr>
            <w:tcW w:w="895" w:type="dxa"/>
            <w:vAlign w:val="center"/>
          </w:tcPr>
          <w:p w14:paraId="0B70518A" w14:textId="105F4BDB" w:rsidR="00AE7C18" w:rsidRPr="004725D3" w:rsidRDefault="00AE7C18" w:rsidP="006C7EB8">
            <w:pPr>
              <w:jc w:val="center"/>
              <w:rPr>
                <w:rFonts w:asciiTheme="minorHAnsi" w:hAnsiTheme="minorHAnsi"/>
                <w:b/>
                <w:noProof/>
                <w:color w:val="00B0F0"/>
                <w:sz w:val="20"/>
                <w:szCs w:val="20"/>
                <w:lang w:eastAsia="ru-RU"/>
              </w:rPr>
            </w:pPr>
            <w:r w:rsidRPr="004725D3">
              <w:rPr>
                <w:rFonts w:ascii="Calibri" w:eastAsia="Times New Roman" w:hAnsi="Calibri"/>
                <w:b/>
                <w:color w:val="00B0F0"/>
                <w:sz w:val="20"/>
                <w:szCs w:val="20"/>
                <w:lang w:eastAsia="ru-RU"/>
              </w:rPr>
              <w:t>1695</w:t>
            </w:r>
          </w:p>
        </w:tc>
        <w:tc>
          <w:tcPr>
            <w:tcW w:w="8455" w:type="dxa"/>
          </w:tcPr>
          <w:p w14:paraId="6EF4D11B" w14:textId="2576F6D7" w:rsidR="00AE7C18" w:rsidRPr="00A21E14" w:rsidRDefault="00AE7C18" w:rsidP="006C7EB8">
            <w:pPr>
              <w:rPr>
                <w:rFonts w:asciiTheme="minorHAnsi" w:hAnsiTheme="minorHAnsi"/>
                <w:noProof/>
                <w:sz w:val="20"/>
                <w:szCs w:val="20"/>
                <w:lang w:eastAsia="ru-RU"/>
              </w:rPr>
            </w:pPr>
            <w:r w:rsidRPr="00A21E14">
              <w:rPr>
                <w:rFonts w:ascii="Calibri" w:eastAsia="Times New Roman" w:hAnsi="Calibri"/>
                <w:color w:val="000000"/>
                <w:sz w:val="20"/>
                <w:szCs w:val="20"/>
                <w:lang w:eastAsia="ru-RU"/>
              </w:rPr>
              <w:t>Russian North - cold summer. Vologda - cold rainy summer, strong winds. Hunger.</w:t>
            </w:r>
          </w:p>
        </w:tc>
      </w:tr>
      <w:tr w:rsidR="00AE7C18" w:rsidRPr="005839B9" w14:paraId="273C4012" w14:textId="77777777" w:rsidTr="006C7EB8">
        <w:tc>
          <w:tcPr>
            <w:tcW w:w="895" w:type="dxa"/>
            <w:vAlign w:val="center"/>
          </w:tcPr>
          <w:p w14:paraId="4365FF95" w14:textId="32EDC2B0" w:rsidR="00AE7C18" w:rsidRPr="004725D3" w:rsidRDefault="00AE7C18" w:rsidP="006C7EB8">
            <w:pPr>
              <w:jc w:val="center"/>
              <w:rPr>
                <w:rFonts w:asciiTheme="minorHAnsi" w:hAnsiTheme="minorHAnsi"/>
                <w:b/>
                <w:noProof/>
                <w:color w:val="00B0F0"/>
                <w:sz w:val="20"/>
                <w:szCs w:val="20"/>
                <w:lang w:eastAsia="ru-RU"/>
              </w:rPr>
            </w:pPr>
            <w:r w:rsidRPr="004725D3">
              <w:rPr>
                <w:rFonts w:ascii="Calibri" w:eastAsia="Times New Roman" w:hAnsi="Calibri"/>
                <w:b/>
                <w:color w:val="00B0F0"/>
                <w:sz w:val="20"/>
                <w:szCs w:val="20"/>
                <w:lang w:eastAsia="ru-RU"/>
              </w:rPr>
              <w:t>1696</w:t>
            </w:r>
          </w:p>
        </w:tc>
        <w:tc>
          <w:tcPr>
            <w:tcW w:w="8455" w:type="dxa"/>
          </w:tcPr>
          <w:p w14:paraId="3B0AC534" w14:textId="058D3737" w:rsidR="00AE7C18" w:rsidRPr="00A21E14" w:rsidRDefault="00AE7C18" w:rsidP="006C7EB8">
            <w:pPr>
              <w:rPr>
                <w:rFonts w:asciiTheme="minorHAnsi" w:hAnsiTheme="minorHAnsi"/>
                <w:noProof/>
                <w:sz w:val="20"/>
                <w:szCs w:val="20"/>
                <w:lang w:eastAsia="ru-RU"/>
              </w:rPr>
            </w:pPr>
            <w:r w:rsidRPr="00A21E14">
              <w:rPr>
                <w:rFonts w:ascii="Calibri" w:eastAsia="Times New Roman" w:hAnsi="Calibri"/>
                <w:color w:val="000000"/>
                <w:sz w:val="20"/>
                <w:szCs w:val="20"/>
                <w:lang w:eastAsia="ru-RU"/>
              </w:rPr>
              <w:t>Controversial evidences. South-Western Russia - cold sp</w:t>
            </w:r>
            <w:r w:rsidR="00DC5809">
              <w:rPr>
                <w:rFonts w:ascii="Calibri" w:eastAsia="Times New Roman" w:hAnsi="Calibri"/>
                <w:color w:val="000000"/>
                <w:sz w:val="20"/>
                <w:szCs w:val="20"/>
                <w:lang w:eastAsia="ru-RU"/>
              </w:rPr>
              <w:t xml:space="preserve">ring. Ukraine - cold and snowy </w:t>
            </w:r>
            <w:r w:rsidRPr="00A21E14">
              <w:rPr>
                <w:rFonts w:ascii="Calibri" w:eastAsia="Times New Roman" w:hAnsi="Calibri"/>
                <w:color w:val="000000"/>
                <w:sz w:val="20"/>
                <w:szCs w:val="20"/>
                <w:lang w:eastAsia="ru-RU"/>
              </w:rPr>
              <w:t>or snowless winter. Severnaya Dvina river basin, Finland, Near-Baltic regions - very severe winter, hunger. Western Europe - mild winter, warm summer.</w:t>
            </w:r>
          </w:p>
        </w:tc>
      </w:tr>
      <w:tr w:rsidR="00AE7C18" w:rsidRPr="005839B9" w14:paraId="78989C3B" w14:textId="77777777" w:rsidTr="006C7EB8">
        <w:tc>
          <w:tcPr>
            <w:tcW w:w="895" w:type="dxa"/>
            <w:vAlign w:val="center"/>
          </w:tcPr>
          <w:p w14:paraId="4D72C6C2" w14:textId="6652A144" w:rsidR="00AE7C18" w:rsidRPr="004725D3" w:rsidRDefault="00AE7C18" w:rsidP="006C7EB8">
            <w:pPr>
              <w:jc w:val="center"/>
              <w:rPr>
                <w:rFonts w:asciiTheme="minorHAnsi" w:hAnsiTheme="minorHAnsi"/>
                <w:b/>
                <w:noProof/>
                <w:color w:val="00B0F0"/>
                <w:sz w:val="20"/>
                <w:szCs w:val="20"/>
                <w:lang w:eastAsia="ru-RU"/>
              </w:rPr>
            </w:pPr>
            <w:r w:rsidRPr="004725D3">
              <w:rPr>
                <w:rFonts w:ascii="Calibri" w:eastAsia="Times New Roman" w:hAnsi="Calibri"/>
                <w:b/>
                <w:color w:val="00B0F0"/>
                <w:sz w:val="20"/>
                <w:szCs w:val="20"/>
                <w:lang w:eastAsia="ru-RU"/>
              </w:rPr>
              <w:t>1699</w:t>
            </w:r>
          </w:p>
        </w:tc>
        <w:tc>
          <w:tcPr>
            <w:tcW w:w="8455" w:type="dxa"/>
          </w:tcPr>
          <w:p w14:paraId="473FE09C" w14:textId="3674594D" w:rsidR="00AE7C18" w:rsidRPr="00A21E14" w:rsidRDefault="00AE7C18" w:rsidP="006C7EB8">
            <w:pPr>
              <w:rPr>
                <w:rFonts w:asciiTheme="minorHAnsi" w:hAnsiTheme="minorHAnsi"/>
                <w:noProof/>
                <w:sz w:val="20"/>
                <w:szCs w:val="20"/>
                <w:lang w:eastAsia="ru-RU"/>
              </w:rPr>
            </w:pPr>
            <w:r w:rsidRPr="00A21E14">
              <w:rPr>
                <w:rFonts w:ascii="Calibri" w:eastAsia="Times New Roman" w:hAnsi="Calibri"/>
                <w:color w:val="000000"/>
                <w:sz w:val="20"/>
                <w:szCs w:val="20"/>
                <w:lang w:eastAsia="ru-RU"/>
              </w:rPr>
              <w:t xml:space="preserve">South-West Russia - hunger. Lands to the south of Moscow - windy cold winter. Western Europe - mild winter, snowfall in spring, rainy weather until May. Warm in June- July, rains in August, drough in the fall. </w:t>
            </w:r>
          </w:p>
        </w:tc>
      </w:tr>
      <w:tr w:rsidR="00AE7C18" w:rsidRPr="005839B9" w14:paraId="33B5ACB2" w14:textId="77777777" w:rsidTr="006C7EB8">
        <w:tc>
          <w:tcPr>
            <w:tcW w:w="895" w:type="dxa"/>
            <w:vAlign w:val="center"/>
          </w:tcPr>
          <w:p w14:paraId="11AE824A" w14:textId="0B01AAE9" w:rsidR="00AE7C18" w:rsidRPr="004725D3" w:rsidRDefault="00AE7C18" w:rsidP="006C7EB8">
            <w:pPr>
              <w:jc w:val="center"/>
              <w:rPr>
                <w:rFonts w:asciiTheme="minorHAnsi" w:hAnsiTheme="minorHAnsi"/>
                <w:b/>
                <w:noProof/>
                <w:color w:val="00B0F0"/>
                <w:sz w:val="20"/>
                <w:szCs w:val="20"/>
                <w:lang w:eastAsia="ru-RU"/>
              </w:rPr>
            </w:pPr>
            <w:r w:rsidRPr="004725D3">
              <w:rPr>
                <w:rFonts w:ascii="Calibri" w:eastAsia="Times New Roman" w:hAnsi="Calibri"/>
                <w:b/>
                <w:color w:val="00B0F0"/>
                <w:sz w:val="20"/>
                <w:szCs w:val="20"/>
                <w:lang w:eastAsia="ru-RU"/>
              </w:rPr>
              <w:t>1705</w:t>
            </w:r>
          </w:p>
        </w:tc>
        <w:tc>
          <w:tcPr>
            <w:tcW w:w="8455" w:type="dxa"/>
          </w:tcPr>
          <w:p w14:paraId="6EC91849" w14:textId="1E4A8670" w:rsidR="00AE7C18" w:rsidRPr="00A21E14" w:rsidRDefault="00AE7C18" w:rsidP="006C7EB8">
            <w:pPr>
              <w:rPr>
                <w:rFonts w:asciiTheme="minorHAnsi" w:hAnsiTheme="minorHAnsi"/>
                <w:noProof/>
                <w:sz w:val="20"/>
                <w:szCs w:val="20"/>
                <w:lang w:eastAsia="ru-RU"/>
              </w:rPr>
            </w:pPr>
            <w:r w:rsidRPr="00A21E14">
              <w:rPr>
                <w:rFonts w:ascii="Calibri" w:eastAsia="Times New Roman" w:hAnsi="Calibri"/>
                <w:color w:val="000000"/>
                <w:sz w:val="20"/>
                <w:szCs w:val="20"/>
                <w:lang w:eastAsia="ru-RU"/>
              </w:rPr>
              <w:t>1704-1706 - poor harvest in Russia, plague in Western Russia and Poland.</w:t>
            </w:r>
          </w:p>
        </w:tc>
      </w:tr>
      <w:tr w:rsidR="00AE7C18" w:rsidRPr="005839B9" w14:paraId="2FD1A9F6" w14:textId="77777777" w:rsidTr="006C7EB8">
        <w:tc>
          <w:tcPr>
            <w:tcW w:w="895" w:type="dxa"/>
            <w:vAlign w:val="center"/>
          </w:tcPr>
          <w:p w14:paraId="5BAEEC06" w14:textId="5A067420" w:rsidR="00AE7C18" w:rsidRPr="004725D3" w:rsidRDefault="00AE7C18" w:rsidP="006C7EB8">
            <w:pPr>
              <w:jc w:val="center"/>
              <w:rPr>
                <w:rFonts w:asciiTheme="minorHAnsi" w:hAnsiTheme="minorHAnsi"/>
                <w:b/>
                <w:noProof/>
                <w:color w:val="00B0F0"/>
                <w:sz w:val="20"/>
                <w:szCs w:val="20"/>
                <w:lang w:eastAsia="ru-RU"/>
              </w:rPr>
            </w:pPr>
            <w:r w:rsidRPr="004725D3">
              <w:rPr>
                <w:rFonts w:ascii="Calibri" w:eastAsia="Times New Roman" w:hAnsi="Calibri"/>
                <w:b/>
                <w:color w:val="00B0F0"/>
                <w:sz w:val="20"/>
                <w:szCs w:val="20"/>
                <w:lang w:eastAsia="ru-RU"/>
              </w:rPr>
              <w:t>1708</w:t>
            </w:r>
          </w:p>
        </w:tc>
        <w:tc>
          <w:tcPr>
            <w:tcW w:w="8455" w:type="dxa"/>
          </w:tcPr>
          <w:p w14:paraId="60A18755" w14:textId="1E37ACB2" w:rsidR="00AE7C18" w:rsidRPr="00A21E14" w:rsidRDefault="00AE7C18" w:rsidP="006C7EB8">
            <w:pPr>
              <w:rPr>
                <w:rFonts w:asciiTheme="minorHAnsi" w:hAnsiTheme="minorHAnsi"/>
                <w:noProof/>
                <w:sz w:val="20"/>
                <w:szCs w:val="20"/>
                <w:lang w:eastAsia="ru-RU"/>
              </w:rPr>
            </w:pPr>
            <w:r w:rsidRPr="00A21E14">
              <w:rPr>
                <w:rFonts w:ascii="Calibri" w:eastAsia="Times New Roman" w:hAnsi="Calibri"/>
                <w:color w:val="000000"/>
                <w:sz w:val="20"/>
                <w:szCs w:val="20"/>
                <w:lang w:eastAsia="ru-RU"/>
              </w:rPr>
              <w:t>European Russia - unusually cold snowy winter. Cold winter in Poltava. Hot dry summer in Ukraine. Dnieper river is at low stand.</w:t>
            </w:r>
          </w:p>
        </w:tc>
      </w:tr>
      <w:tr w:rsidR="00AE7C18" w:rsidRPr="005839B9" w14:paraId="7229B689" w14:textId="77777777" w:rsidTr="006C7EB8">
        <w:tc>
          <w:tcPr>
            <w:tcW w:w="895" w:type="dxa"/>
            <w:vAlign w:val="center"/>
          </w:tcPr>
          <w:p w14:paraId="74A6C849" w14:textId="37BC7E18" w:rsidR="00AE7C18" w:rsidRPr="003F5914" w:rsidRDefault="00AE7C18" w:rsidP="006C7EB8">
            <w:pPr>
              <w:jc w:val="center"/>
              <w:rPr>
                <w:rFonts w:asciiTheme="minorHAnsi" w:hAnsiTheme="minorHAnsi"/>
                <w:b/>
                <w:noProof/>
                <w:color w:val="00B0F0"/>
                <w:sz w:val="20"/>
                <w:szCs w:val="20"/>
                <w:lang w:eastAsia="ru-RU"/>
              </w:rPr>
            </w:pPr>
            <w:r w:rsidRPr="003F5914">
              <w:rPr>
                <w:rFonts w:ascii="Calibri" w:eastAsia="Times New Roman" w:hAnsi="Calibri"/>
                <w:b/>
                <w:color w:val="FF0000"/>
                <w:sz w:val="20"/>
                <w:szCs w:val="20"/>
                <w:lang w:eastAsia="ru-RU"/>
              </w:rPr>
              <w:t>1736</w:t>
            </w:r>
          </w:p>
        </w:tc>
        <w:tc>
          <w:tcPr>
            <w:tcW w:w="8455" w:type="dxa"/>
          </w:tcPr>
          <w:p w14:paraId="3D5E9FEA" w14:textId="120B2189" w:rsidR="00AE7C18" w:rsidRPr="001432AA" w:rsidRDefault="00AE7C18" w:rsidP="006C7EB8">
            <w:pPr>
              <w:rPr>
                <w:rFonts w:asciiTheme="minorHAnsi" w:hAnsiTheme="minorHAnsi"/>
                <w:noProof/>
                <w:sz w:val="20"/>
                <w:szCs w:val="20"/>
                <w:lang w:eastAsia="ru-RU"/>
              </w:rPr>
            </w:pPr>
            <w:r w:rsidRPr="003F5914">
              <w:rPr>
                <w:rFonts w:asciiTheme="minorHAnsi" w:hAnsiTheme="minorHAnsi"/>
                <w:noProof/>
                <w:sz w:val="20"/>
                <w:szCs w:val="20"/>
                <w:lang w:eastAsia="ru-RU"/>
              </w:rPr>
              <w:t xml:space="preserve">Russia - high floods at many rivers. Hot summer in France and Italy. </w:t>
            </w:r>
            <w:r w:rsidRPr="003F5914">
              <w:rPr>
                <w:rFonts w:asciiTheme="minorHAnsi" w:hAnsiTheme="minorHAnsi"/>
                <w:noProof/>
                <w:sz w:val="20"/>
                <w:szCs w:val="20"/>
                <w:lang w:val="ru-RU" w:eastAsia="ru-RU"/>
              </w:rPr>
              <w:t>Heavy rains - in Silesia. Hungry year.</w:t>
            </w:r>
          </w:p>
        </w:tc>
      </w:tr>
      <w:tr w:rsidR="00AE7C18" w:rsidRPr="005839B9" w14:paraId="1544401B" w14:textId="77777777" w:rsidTr="00884EAE">
        <w:tc>
          <w:tcPr>
            <w:tcW w:w="895" w:type="dxa"/>
            <w:vAlign w:val="center"/>
          </w:tcPr>
          <w:p w14:paraId="454CA081" w14:textId="1CC1FADE" w:rsidR="00AE7C18" w:rsidRPr="003F5914" w:rsidRDefault="00AE7C18" w:rsidP="006C7EB8">
            <w:pPr>
              <w:jc w:val="center"/>
              <w:rPr>
                <w:rFonts w:asciiTheme="minorHAnsi" w:hAnsiTheme="minorHAnsi"/>
                <w:b/>
                <w:noProof/>
                <w:color w:val="00B0F0"/>
                <w:sz w:val="20"/>
                <w:szCs w:val="20"/>
                <w:lang w:eastAsia="ru-RU"/>
              </w:rPr>
            </w:pPr>
            <w:r w:rsidRPr="003F5914">
              <w:rPr>
                <w:rFonts w:ascii="Calibri" w:eastAsia="Times New Roman" w:hAnsi="Calibri"/>
                <w:b/>
                <w:bCs/>
                <w:color w:val="FF0000"/>
                <w:sz w:val="20"/>
                <w:szCs w:val="20"/>
                <w:lang w:eastAsia="ru-RU"/>
              </w:rPr>
              <w:t>174</w:t>
            </w:r>
            <w:r>
              <w:rPr>
                <w:rFonts w:ascii="Calibri" w:eastAsia="Times New Roman" w:hAnsi="Calibri"/>
                <w:b/>
                <w:bCs/>
                <w:color w:val="FF0000"/>
                <w:sz w:val="20"/>
                <w:szCs w:val="20"/>
                <w:lang w:eastAsia="ru-RU"/>
              </w:rPr>
              <w:t>5</w:t>
            </w:r>
          </w:p>
        </w:tc>
        <w:tc>
          <w:tcPr>
            <w:tcW w:w="8455" w:type="dxa"/>
          </w:tcPr>
          <w:p w14:paraId="27B63CB9" w14:textId="018D693C" w:rsidR="00AE7C18" w:rsidRPr="001432AA" w:rsidRDefault="00AE7C18" w:rsidP="006C7EB8">
            <w:pPr>
              <w:rPr>
                <w:rFonts w:asciiTheme="minorHAnsi" w:hAnsiTheme="minorHAnsi"/>
                <w:noProof/>
                <w:sz w:val="20"/>
                <w:szCs w:val="20"/>
                <w:lang w:eastAsia="ru-RU"/>
              </w:rPr>
            </w:pPr>
            <w:r w:rsidRPr="003F5914">
              <w:rPr>
                <w:rFonts w:asciiTheme="minorHAnsi" w:hAnsiTheme="minorHAnsi"/>
                <w:noProof/>
                <w:sz w:val="20"/>
                <w:szCs w:val="20"/>
                <w:lang w:eastAsia="ru-RU"/>
              </w:rPr>
              <w:t>Dry summer of 1745. Fire in Veliky Ustyug. The mass mortality of livestock, which lasted several years.</w:t>
            </w:r>
          </w:p>
        </w:tc>
      </w:tr>
      <w:tr w:rsidR="00AE7C18" w:rsidRPr="005839B9" w14:paraId="3F8B1318" w14:textId="77777777" w:rsidTr="006C7EB8">
        <w:tc>
          <w:tcPr>
            <w:tcW w:w="895" w:type="dxa"/>
            <w:vAlign w:val="center"/>
          </w:tcPr>
          <w:p w14:paraId="765BF671" w14:textId="57A76E0C" w:rsidR="00AE7C18" w:rsidRPr="003F5914" w:rsidRDefault="00AE7C18" w:rsidP="006C7EB8">
            <w:pPr>
              <w:jc w:val="center"/>
              <w:rPr>
                <w:rFonts w:asciiTheme="minorHAnsi" w:hAnsiTheme="minorHAnsi"/>
                <w:b/>
                <w:noProof/>
                <w:color w:val="00B0F0"/>
                <w:sz w:val="20"/>
                <w:szCs w:val="20"/>
                <w:lang w:eastAsia="ru-RU"/>
              </w:rPr>
            </w:pPr>
            <w:r w:rsidRPr="003F5914">
              <w:rPr>
                <w:rFonts w:ascii="Calibri" w:eastAsia="Times New Roman" w:hAnsi="Calibri"/>
                <w:b/>
                <w:bCs/>
                <w:color w:val="FF0000"/>
                <w:sz w:val="20"/>
                <w:szCs w:val="20"/>
                <w:lang w:eastAsia="ru-RU"/>
              </w:rPr>
              <w:t>1747</w:t>
            </w:r>
          </w:p>
        </w:tc>
        <w:tc>
          <w:tcPr>
            <w:tcW w:w="8455" w:type="dxa"/>
          </w:tcPr>
          <w:p w14:paraId="410A3474" w14:textId="22AEB692" w:rsidR="00AE7C18" w:rsidRPr="003F5914" w:rsidRDefault="00AE7C18" w:rsidP="006C7EB8">
            <w:pPr>
              <w:rPr>
                <w:rFonts w:asciiTheme="minorHAnsi" w:hAnsiTheme="minorHAnsi"/>
                <w:noProof/>
                <w:sz w:val="20"/>
                <w:szCs w:val="20"/>
                <w:lang w:eastAsia="ru-RU"/>
              </w:rPr>
            </w:pPr>
            <w:r w:rsidRPr="003F5914">
              <w:rPr>
                <w:rFonts w:ascii="Calibri" w:eastAsia="Times New Roman" w:hAnsi="Calibri"/>
                <w:color w:val="000000"/>
                <w:sz w:val="20"/>
                <w:szCs w:val="20"/>
                <w:lang w:eastAsia="ru-RU"/>
              </w:rPr>
              <w:t>Due to the great dryness, there was a crop failure. Cold winter in Arkhangelsk. Near Baltic lands - mild snowless winter. Moldova - drought, poor crop. Western Europe - mild winter, very hot dry summer. 1747-1750 - Ukraine and Belgorod - severe drought and hunger.</w:t>
            </w:r>
          </w:p>
        </w:tc>
      </w:tr>
      <w:tr w:rsidR="00AE7C18" w:rsidRPr="005839B9" w14:paraId="2D7C10A1" w14:textId="77777777" w:rsidTr="006C7EB8">
        <w:tc>
          <w:tcPr>
            <w:tcW w:w="895" w:type="dxa"/>
            <w:vAlign w:val="center"/>
          </w:tcPr>
          <w:p w14:paraId="55684819" w14:textId="4D35AB8F" w:rsidR="00AE7C18" w:rsidRPr="003F5914" w:rsidRDefault="00AE7C18" w:rsidP="006C7EB8">
            <w:pPr>
              <w:jc w:val="center"/>
              <w:rPr>
                <w:rFonts w:asciiTheme="minorHAnsi" w:hAnsiTheme="minorHAnsi"/>
                <w:b/>
                <w:noProof/>
                <w:color w:val="00B0F0"/>
                <w:sz w:val="20"/>
                <w:szCs w:val="20"/>
                <w:lang w:eastAsia="ru-RU"/>
              </w:rPr>
            </w:pPr>
            <w:r w:rsidRPr="003F5914">
              <w:rPr>
                <w:rFonts w:ascii="Calibri" w:eastAsia="Times New Roman" w:hAnsi="Calibri"/>
                <w:b/>
                <w:bCs/>
                <w:color w:val="FF0000"/>
                <w:sz w:val="20"/>
                <w:szCs w:val="20"/>
                <w:lang w:eastAsia="ru-RU"/>
              </w:rPr>
              <w:t>1748</w:t>
            </w:r>
          </w:p>
        </w:tc>
        <w:tc>
          <w:tcPr>
            <w:tcW w:w="8455" w:type="dxa"/>
          </w:tcPr>
          <w:p w14:paraId="1CA2D2C2" w14:textId="239ED522" w:rsidR="00AE7C18" w:rsidRPr="003F5914" w:rsidRDefault="00AE7C18" w:rsidP="006C7EB8">
            <w:pPr>
              <w:rPr>
                <w:rFonts w:asciiTheme="minorHAnsi" w:hAnsiTheme="minorHAnsi"/>
                <w:noProof/>
                <w:sz w:val="20"/>
                <w:szCs w:val="20"/>
                <w:lang w:eastAsia="ru-RU"/>
              </w:rPr>
            </w:pPr>
            <w:r w:rsidRPr="003F5914">
              <w:rPr>
                <w:rFonts w:ascii="Calibri" w:eastAsia="Times New Roman" w:hAnsi="Calibri"/>
                <w:color w:val="000000"/>
                <w:sz w:val="20"/>
                <w:szCs w:val="20"/>
                <w:lang w:eastAsia="ru-RU"/>
              </w:rPr>
              <w:t>"The next (i.e. 1748) summer was even more arid."</w:t>
            </w:r>
          </w:p>
        </w:tc>
      </w:tr>
      <w:tr w:rsidR="00AE7C18" w:rsidRPr="005839B9" w14:paraId="59DAFD30" w14:textId="77777777" w:rsidTr="006C7EB8">
        <w:tc>
          <w:tcPr>
            <w:tcW w:w="895" w:type="dxa"/>
            <w:vAlign w:val="center"/>
          </w:tcPr>
          <w:p w14:paraId="0B96B427" w14:textId="1F0367B1" w:rsidR="00AE7C18" w:rsidRPr="003F5914" w:rsidRDefault="00AE7C18" w:rsidP="006C7EB8">
            <w:pPr>
              <w:jc w:val="center"/>
              <w:rPr>
                <w:rFonts w:asciiTheme="minorHAnsi" w:hAnsiTheme="minorHAnsi"/>
                <w:b/>
                <w:noProof/>
                <w:color w:val="00B0F0"/>
                <w:sz w:val="20"/>
                <w:szCs w:val="20"/>
                <w:lang w:eastAsia="ru-RU"/>
              </w:rPr>
            </w:pPr>
            <w:r w:rsidRPr="003F5914">
              <w:rPr>
                <w:rFonts w:ascii="Calibri" w:eastAsia="Times New Roman" w:hAnsi="Calibri"/>
                <w:b/>
                <w:color w:val="FF0000"/>
                <w:sz w:val="20"/>
                <w:szCs w:val="20"/>
                <w:lang w:eastAsia="ru-RU"/>
              </w:rPr>
              <w:t>1757</w:t>
            </w:r>
          </w:p>
        </w:tc>
        <w:tc>
          <w:tcPr>
            <w:tcW w:w="8455" w:type="dxa"/>
          </w:tcPr>
          <w:p w14:paraId="2F89F078" w14:textId="1F6347E1" w:rsidR="00AE7C18" w:rsidRPr="003F5914" w:rsidRDefault="00AE7C18" w:rsidP="006C7EB8">
            <w:pPr>
              <w:rPr>
                <w:rFonts w:asciiTheme="minorHAnsi" w:hAnsiTheme="minorHAnsi"/>
                <w:noProof/>
                <w:sz w:val="20"/>
                <w:szCs w:val="20"/>
                <w:lang w:eastAsia="ru-RU"/>
              </w:rPr>
            </w:pPr>
            <w:r w:rsidRPr="003F5914">
              <w:rPr>
                <w:rFonts w:ascii="Calibri" w:eastAsia="Times New Roman" w:hAnsi="Calibri"/>
                <w:color w:val="000000"/>
                <w:sz w:val="20"/>
                <w:szCs w:val="20"/>
                <w:lang w:eastAsia="ru-RU"/>
              </w:rPr>
              <w:t>Russia, Western Europe, Near Baltic lands - drought, crop failure.</w:t>
            </w:r>
          </w:p>
        </w:tc>
      </w:tr>
      <w:tr w:rsidR="00AE7C18" w:rsidRPr="005839B9" w14:paraId="06109FE2" w14:textId="77777777" w:rsidTr="006C7EB8">
        <w:tc>
          <w:tcPr>
            <w:tcW w:w="895" w:type="dxa"/>
            <w:vAlign w:val="center"/>
          </w:tcPr>
          <w:p w14:paraId="15CA42CA" w14:textId="60ADA380" w:rsidR="00AE7C18" w:rsidRPr="001432AA" w:rsidRDefault="00AE7C18" w:rsidP="006C7EB8">
            <w:pPr>
              <w:jc w:val="center"/>
              <w:rPr>
                <w:rFonts w:asciiTheme="minorHAnsi" w:hAnsiTheme="minorHAnsi"/>
                <w:b/>
                <w:noProof/>
                <w:color w:val="00B0F0"/>
                <w:sz w:val="20"/>
                <w:szCs w:val="20"/>
                <w:lang w:eastAsia="ru-RU"/>
              </w:rPr>
            </w:pPr>
            <w:r w:rsidRPr="003F5914">
              <w:rPr>
                <w:rFonts w:ascii="Calibri" w:eastAsia="Times New Roman" w:hAnsi="Calibri"/>
                <w:b/>
                <w:bCs/>
                <w:color w:val="FF0000"/>
                <w:sz w:val="20"/>
                <w:szCs w:val="20"/>
                <w:lang w:eastAsia="ru-RU"/>
              </w:rPr>
              <w:t>1759</w:t>
            </w:r>
          </w:p>
        </w:tc>
        <w:tc>
          <w:tcPr>
            <w:tcW w:w="8455" w:type="dxa"/>
          </w:tcPr>
          <w:p w14:paraId="0B70EBBE" w14:textId="3EC94400" w:rsidR="00AE7C18" w:rsidRPr="003F5914" w:rsidRDefault="00AE7C18" w:rsidP="006C7EB8">
            <w:pPr>
              <w:rPr>
                <w:rFonts w:asciiTheme="minorHAnsi" w:hAnsiTheme="minorHAnsi"/>
                <w:noProof/>
                <w:sz w:val="20"/>
                <w:szCs w:val="20"/>
                <w:lang w:eastAsia="ru-RU"/>
              </w:rPr>
            </w:pPr>
            <w:r w:rsidRPr="003F5914">
              <w:rPr>
                <w:rFonts w:ascii="Calibri" w:eastAsia="Times New Roman" w:hAnsi="Calibri"/>
                <w:color w:val="000000"/>
                <w:sz w:val="20"/>
                <w:szCs w:val="20"/>
                <w:lang w:eastAsia="ru-RU"/>
              </w:rPr>
              <w:t>Droughts in the South of Russia and Chech lands. In Moscow, Smolensk, Nizhny Novgorod, Belogorod, Kazan, Voronezh, Velikiy Novgorod Provinces - crop failure. Mild winter in Near Baltic and Western Europe.</w:t>
            </w:r>
          </w:p>
        </w:tc>
      </w:tr>
      <w:tr w:rsidR="00AE7C18" w:rsidRPr="005839B9" w14:paraId="1E7E1D6B" w14:textId="77777777" w:rsidTr="006C7EB8">
        <w:tc>
          <w:tcPr>
            <w:tcW w:w="895" w:type="dxa"/>
            <w:vAlign w:val="center"/>
          </w:tcPr>
          <w:p w14:paraId="244BCB6A" w14:textId="04DAF2F5" w:rsidR="00AE7C18" w:rsidRPr="004676C2" w:rsidRDefault="00AE7C18" w:rsidP="006C7EB8">
            <w:pPr>
              <w:jc w:val="center"/>
              <w:rPr>
                <w:rFonts w:asciiTheme="minorHAnsi" w:hAnsiTheme="minorHAnsi"/>
                <w:b/>
                <w:noProof/>
                <w:color w:val="00B0F0"/>
                <w:sz w:val="20"/>
                <w:szCs w:val="20"/>
                <w:lang w:eastAsia="ru-RU"/>
              </w:rPr>
            </w:pPr>
            <w:r w:rsidRPr="004676C2">
              <w:rPr>
                <w:rFonts w:ascii="Calibri" w:eastAsia="Times New Roman" w:hAnsi="Calibri"/>
                <w:b/>
                <w:color w:val="00B0F0"/>
                <w:sz w:val="20"/>
                <w:szCs w:val="20"/>
                <w:lang w:eastAsia="ru-RU"/>
              </w:rPr>
              <w:t>1768</w:t>
            </w:r>
          </w:p>
        </w:tc>
        <w:tc>
          <w:tcPr>
            <w:tcW w:w="8455" w:type="dxa"/>
          </w:tcPr>
          <w:p w14:paraId="0AC76519" w14:textId="3549FD17" w:rsidR="00AE7C18" w:rsidRPr="004676C2" w:rsidRDefault="00AE7C18" w:rsidP="006C7EB8">
            <w:pPr>
              <w:rPr>
                <w:rFonts w:asciiTheme="minorHAnsi" w:hAnsiTheme="minorHAnsi"/>
                <w:noProof/>
                <w:sz w:val="20"/>
                <w:szCs w:val="20"/>
                <w:lang w:eastAsia="ru-RU"/>
              </w:rPr>
            </w:pPr>
            <w:r w:rsidRPr="004676C2">
              <w:rPr>
                <w:rFonts w:ascii="Calibri" w:eastAsia="Times New Roman" w:hAnsi="Calibri"/>
                <w:color w:val="000000"/>
                <w:sz w:val="20"/>
                <w:szCs w:val="20"/>
                <w:lang w:eastAsia="ru-RU"/>
              </w:rPr>
              <w:t>Russia, Western Europe - unusually cold winter with frequent snowstorms lasting from November to April. Strong snowfalls in the end of winter. High floods. Unusually heavy rains in the end of summer in Moscow region. Hunger.</w:t>
            </w:r>
          </w:p>
        </w:tc>
      </w:tr>
      <w:tr w:rsidR="00AE7C18" w:rsidRPr="005839B9" w14:paraId="6ED6F4C4" w14:textId="77777777" w:rsidTr="006C7EB8">
        <w:tc>
          <w:tcPr>
            <w:tcW w:w="895" w:type="dxa"/>
            <w:vAlign w:val="center"/>
          </w:tcPr>
          <w:p w14:paraId="673B4139" w14:textId="5EA74C46" w:rsidR="00AE7C18" w:rsidRPr="004676C2" w:rsidRDefault="00AE7C18" w:rsidP="006C7EB8">
            <w:pPr>
              <w:jc w:val="center"/>
              <w:rPr>
                <w:rFonts w:asciiTheme="minorHAnsi" w:hAnsiTheme="minorHAnsi"/>
                <w:b/>
                <w:noProof/>
                <w:color w:val="00B0F0"/>
                <w:sz w:val="20"/>
                <w:szCs w:val="20"/>
                <w:lang w:eastAsia="ru-RU"/>
              </w:rPr>
            </w:pPr>
            <w:r w:rsidRPr="004676C2">
              <w:rPr>
                <w:rFonts w:ascii="Calibri" w:eastAsia="Times New Roman" w:hAnsi="Calibri"/>
                <w:b/>
                <w:color w:val="00B0F0"/>
                <w:sz w:val="20"/>
                <w:szCs w:val="20"/>
                <w:lang w:eastAsia="ru-RU"/>
              </w:rPr>
              <w:t>1770</w:t>
            </w:r>
          </w:p>
        </w:tc>
        <w:tc>
          <w:tcPr>
            <w:tcW w:w="8455" w:type="dxa"/>
          </w:tcPr>
          <w:p w14:paraId="6742201D" w14:textId="609A49AB" w:rsidR="00AE7C18" w:rsidRPr="004676C2" w:rsidRDefault="00AE7C18" w:rsidP="006C7EB8">
            <w:pPr>
              <w:rPr>
                <w:rFonts w:asciiTheme="minorHAnsi" w:hAnsiTheme="minorHAnsi"/>
                <w:noProof/>
                <w:sz w:val="20"/>
                <w:szCs w:val="20"/>
                <w:lang w:eastAsia="ru-RU"/>
              </w:rPr>
            </w:pPr>
            <w:r w:rsidRPr="004676C2">
              <w:rPr>
                <w:rFonts w:ascii="Calibri" w:eastAsia="Times New Roman" w:hAnsi="Calibri"/>
                <w:color w:val="000000"/>
                <w:sz w:val="20"/>
                <w:szCs w:val="20"/>
                <w:lang w:eastAsia="ru-RU"/>
              </w:rPr>
              <w:t>Extremely rainy summer in Western Europe. Continuous rain. Return of clo</w:t>
            </w:r>
            <w:r>
              <w:rPr>
                <w:rFonts w:ascii="Calibri" w:eastAsia="Times New Roman" w:hAnsi="Calibri"/>
                <w:color w:val="000000"/>
                <w:sz w:val="20"/>
                <w:szCs w:val="20"/>
                <w:lang w:eastAsia="ru-RU"/>
              </w:rPr>
              <w:t>u</w:t>
            </w:r>
            <w:r w:rsidRPr="004676C2">
              <w:rPr>
                <w:rFonts w:ascii="Calibri" w:eastAsia="Times New Roman" w:hAnsi="Calibri"/>
                <w:color w:val="000000"/>
                <w:sz w:val="20"/>
                <w:szCs w:val="20"/>
                <w:lang w:eastAsia="ru-RU"/>
              </w:rPr>
              <w:t>d</w:t>
            </w:r>
            <w:r>
              <w:rPr>
                <w:rFonts w:ascii="Calibri" w:eastAsia="Times New Roman" w:hAnsi="Calibri"/>
                <w:color w:val="000000"/>
                <w:sz w:val="20"/>
                <w:szCs w:val="20"/>
                <w:lang w:eastAsia="ru-RU"/>
              </w:rPr>
              <w:t>y</w:t>
            </w:r>
            <w:r w:rsidRPr="004676C2">
              <w:rPr>
                <w:rFonts w:ascii="Calibri" w:eastAsia="Times New Roman" w:hAnsi="Calibri"/>
                <w:color w:val="000000"/>
                <w:sz w:val="20"/>
                <w:szCs w:val="20"/>
                <w:lang w:eastAsia="ru-RU"/>
              </w:rPr>
              <w:t xml:space="preserve"> weather in summer. Snowfall in July. St-Petersbourg - snowfall in June. Solikamsk - crop failure, hunger. </w:t>
            </w:r>
          </w:p>
        </w:tc>
      </w:tr>
      <w:tr w:rsidR="00AE7C18" w:rsidRPr="005839B9" w14:paraId="23B1046B" w14:textId="77777777" w:rsidTr="006C7EB8">
        <w:tc>
          <w:tcPr>
            <w:tcW w:w="895" w:type="dxa"/>
            <w:vAlign w:val="center"/>
          </w:tcPr>
          <w:p w14:paraId="4778E330" w14:textId="53260284" w:rsidR="00AE7C18" w:rsidRPr="004676C2" w:rsidRDefault="00AE7C18" w:rsidP="006C7EB8">
            <w:pPr>
              <w:jc w:val="center"/>
              <w:rPr>
                <w:rFonts w:asciiTheme="minorHAnsi" w:hAnsiTheme="minorHAnsi"/>
                <w:b/>
                <w:noProof/>
                <w:color w:val="00B0F0"/>
                <w:sz w:val="20"/>
                <w:szCs w:val="20"/>
                <w:lang w:eastAsia="ru-RU"/>
              </w:rPr>
            </w:pPr>
            <w:r w:rsidRPr="004676C2">
              <w:rPr>
                <w:rFonts w:ascii="Calibri" w:eastAsia="Times New Roman" w:hAnsi="Calibri"/>
                <w:b/>
                <w:bCs/>
                <w:color w:val="00B0F0"/>
                <w:sz w:val="20"/>
                <w:szCs w:val="20"/>
                <w:lang w:eastAsia="ru-RU"/>
              </w:rPr>
              <w:t>1772</w:t>
            </w:r>
          </w:p>
        </w:tc>
        <w:tc>
          <w:tcPr>
            <w:tcW w:w="8455" w:type="dxa"/>
          </w:tcPr>
          <w:p w14:paraId="03B07624" w14:textId="139EC28E" w:rsidR="00AE7C18" w:rsidRPr="004676C2" w:rsidRDefault="00AE7C18" w:rsidP="006C7EB8">
            <w:pPr>
              <w:rPr>
                <w:rFonts w:asciiTheme="minorHAnsi" w:hAnsiTheme="minorHAnsi"/>
                <w:noProof/>
                <w:sz w:val="20"/>
                <w:szCs w:val="20"/>
                <w:lang w:eastAsia="ru-RU"/>
              </w:rPr>
            </w:pPr>
            <w:r w:rsidRPr="004676C2">
              <w:rPr>
                <w:rFonts w:ascii="Calibri" w:eastAsia="Times New Roman" w:hAnsi="Calibri"/>
                <w:color w:val="000000"/>
                <w:sz w:val="20"/>
                <w:szCs w:val="20"/>
                <w:lang w:eastAsia="ru-RU"/>
              </w:rPr>
              <w:t>Also 1773 and 1776. Many regions of Russia suffered from drought, especially the Volga region, Ukraine, and Azov Sea area.</w:t>
            </w:r>
          </w:p>
        </w:tc>
      </w:tr>
      <w:tr w:rsidR="00AE7C18" w:rsidRPr="005839B9" w14:paraId="536D9E60" w14:textId="77777777" w:rsidTr="006C7EB8">
        <w:tc>
          <w:tcPr>
            <w:tcW w:w="895" w:type="dxa"/>
            <w:vAlign w:val="center"/>
          </w:tcPr>
          <w:p w14:paraId="4A8802F8" w14:textId="7B3A665F" w:rsidR="00AE7C18" w:rsidRPr="00DC288A" w:rsidRDefault="00AE7C18" w:rsidP="006C7EB8">
            <w:pPr>
              <w:jc w:val="center"/>
              <w:rPr>
                <w:rFonts w:asciiTheme="minorHAnsi" w:hAnsiTheme="minorHAnsi"/>
                <w:b/>
                <w:noProof/>
                <w:color w:val="00B0F0"/>
                <w:sz w:val="20"/>
                <w:szCs w:val="20"/>
                <w:lang w:eastAsia="ru-RU"/>
              </w:rPr>
            </w:pPr>
            <w:r w:rsidRPr="00DC288A">
              <w:rPr>
                <w:rFonts w:ascii="Calibri" w:eastAsia="Times New Roman" w:hAnsi="Calibri"/>
                <w:b/>
                <w:color w:val="FF0000"/>
                <w:sz w:val="20"/>
                <w:szCs w:val="20"/>
                <w:lang w:eastAsia="ru-RU"/>
              </w:rPr>
              <w:t>1787</w:t>
            </w:r>
          </w:p>
        </w:tc>
        <w:tc>
          <w:tcPr>
            <w:tcW w:w="8455" w:type="dxa"/>
          </w:tcPr>
          <w:p w14:paraId="5EE6B2FE" w14:textId="3D35B36C" w:rsidR="00AE7C18" w:rsidRPr="00DC288A" w:rsidRDefault="00AE7C18" w:rsidP="006C7EB8">
            <w:pPr>
              <w:rPr>
                <w:rFonts w:asciiTheme="minorHAnsi" w:hAnsiTheme="minorHAnsi"/>
                <w:noProof/>
                <w:sz w:val="20"/>
                <w:szCs w:val="20"/>
                <w:lang w:eastAsia="ru-RU"/>
              </w:rPr>
            </w:pPr>
            <w:r w:rsidRPr="00DC288A">
              <w:rPr>
                <w:rFonts w:ascii="Calibri" w:eastAsia="Times New Roman" w:hAnsi="Calibri"/>
                <w:color w:val="000000"/>
                <w:sz w:val="20"/>
                <w:szCs w:val="20"/>
                <w:lang w:eastAsia="ru-RU"/>
              </w:rPr>
              <w:t>Russia - extremely severe winter. Very poor harvest in Malorossiya (Ukraine), Tulskaya, Riazanskaya, Orlovskaya, Voronezhskaya, Kaluzhskaya, Smolenskaya, Moskovska</w:t>
            </w:r>
            <w:r w:rsidR="00DC5809">
              <w:rPr>
                <w:rFonts w:ascii="Calibri" w:eastAsia="Times New Roman" w:hAnsi="Calibri"/>
                <w:color w:val="000000"/>
                <w:sz w:val="20"/>
                <w:szCs w:val="20"/>
                <w:lang w:eastAsia="ru-RU"/>
              </w:rPr>
              <w:t xml:space="preserve">ya, Tambovskaya, Belgorodskaya </w:t>
            </w:r>
            <w:r w:rsidRPr="00DC288A">
              <w:rPr>
                <w:rFonts w:ascii="Calibri" w:eastAsia="Times New Roman" w:hAnsi="Calibri"/>
                <w:color w:val="000000"/>
                <w:sz w:val="20"/>
                <w:szCs w:val="20"/>
                <w:lang w:eastAsia="ru-RU"/>
              </w:rPr>
              <w:t>regions. Probably the most dramatic hunger in 18th century.</w:t>
            </w:r>
          </w:p>
        </w:tc>
      </w:tr>
      <w:tr w:rsidR="00AE7C18" w:rsidRPr="005839B9" w14:paraId="46C5B3F2" w14:textId="77777777" w:rsidTr="006C7EB8">
        <w:tc>
          <w:tcPr>
            <w:tcW w:w="895" w:type="dxa"/>
            <w:vAlign w:val="center"/>
          </w:tcPr>
          <w:p w14:paraId="2F61BC7E" w14:textId="0A763404" w:rsidR="00AE7C18" w:rsidRPr="00DC288A" w:rsidRDefault="00AE7C18" w:rsidP="006C7EB8">
            <w:pPr>
              <w:jc w:val="center"/>
              <w:rPr>
                <w:rFonts w:asciiTheme="minorHAnsi" w:hAnsiTheme="minorHAnsi"/>
                <w:b/>
                <w:noProof/>
                <w:color w:val="00B0F0"/>
                <w:sz w:val="20"/>
                <w:szCs w:val="20"/>
                <w:lang w:eastAsia="ru-RU"/>
              </w:rPr>
            </w:pPr>
            <w:r w:rsidRPr="00DC288A">
              <w:rPr>
                <w:rFonts w:ascii="Calibri" w:eastAsia="Times New Roman" w:hAnsi="Calibri"/>
                <w:b/>
                <w:color w:val="FF0000"/>
                <w:sz w:val="20"/>
                <w:szCs w:val="20"/>
                <w:lang w:eastAsia="ru-RU"/>
              </w:rPr>
              <w:t>1795</w:t>
            </w:r>
          </w:p>
        </w:tc>
        <w:tc>
          <w:tcPr>
            <w:tcW w:w="8455" w:type="dxa"/>
          </w:tcPr>
          <w:p w14:paraId="5388EBAA" w14:textId="690F4CC4" w:rsidR="00AE7C18" w:rsidRPr="00DC288A" w:rsidRDefault="00DC5809" w:rsidP="006C7EB8">
            <w:pPr>
              <w:rPr>
                <w:rFonts w:asciiTheme="minorHAnsi" w:hAnsiTheme="minorHAnsi"/>
                <w:noProof/>
                <w:sz w:val="20"/>
                <w:szCs w:val="20"/>
                <w:lang w:eastAsia="ru-RU"/>
              </w:rPr>
            </w:pPr>
            <w:r>
              <w:rPr>
                <w:rFonts w:ascii="Calibri" w:eastAsia="Times New Roman" w:hAnsi="Calibri"/>
                <w:color w:val="000000"/>
                <w:sz w:val="20"/>
                <w:szCs w:val="20"/>
                <w:lang w:eastAsia="ru-RU"/>
              </w:rPr>
              <w:t>Ukraine - cold snowy winter, the</w:t>
            </w:r>
            <w:r w:rsidR="00AE7C18" w:rsidRPr="00DC288A">
              <w:rPr>
                <w:rFonts w:ascii="Calibri" w:eastAsia="Times New Roman" w:hAnsi="Calibri"/>
                <w:color w:val="000000"/>
                <w:sz w:val="20"/>
                <w:szCs w:val="20"/>
                <w:lang w:eastAsia="ru-RU"/>
              </w:rPr>
              <w:t>n thaw and great snowfalls. Near Baltic, Perm' regions - return of colds, drought. High flood at Zapadnaya Dvina river. South-West Russia - return of frosts in May, hunger.</w:t>
            </w:r>
          </w:p>
        </w:tc>
      </w:tr>
      <w:tr w:rsidR="00AE7C18" w:rsidRPr="005839B9" w14:paraId="4709E43D" w14:textId="77777777" w:rsidTr="006C7EB8">
        <w:tc>
          <w:tcPr>
            <w:tcW w:w="895" w:type="dxa"/>
            <w:vAlign w:val="center"/>
          </w:tcPr>
          <w:p w14:paraId="299526ED" w14:textId="73B62756" w:rsidR="00AE7C18" w:rsidRPr="00DC288A" w:rsidRDefault="00AE7C18" w:rsidP="006C7EB8">
            <w:pPr>
              <w:jc w:val="center"/>
              <w:rPr>
                <w:rFonts w:asciiTheme="minorHAnsi" w:hAnsiTheme="minorHAnsi"/>
                <w:b/>
                <w:noProof/>
                <w:color w:val="00B0F0"/>
                <w:sz w:val="20"/>
                <w:szCs w:val="20"/>
                <w:lang w:eastAsia="ru-RU"/>
              </w:rPr>
            </w:pPr>
            <w:r w:rsidRPr="00DC288A">
              <w:rPr>
                <w:rFonts w:ascii="Calibri" w:eastAsia="Times New Roman" w:hAnsi="Calibri"/>
                <w:b/>
                <w:color w:val="FF0000"/>
                <w:sz w:val="20"/>
                <w:szCs w:val="20"/>
                <w:lang w:eastAsia="ru-RU"/>
              </w:rPr>
              <w:t>1797</w:t>
            </w:r>
          </w:p>
        </w:tc>
        <w:tc>
          <w:tcPr>
            <w:tcW w:w="8455" w:type="dxa"/>
          </w:tcPr>
          <w:p w14:paraId="5A032E09" w14:textId="7D55E546" w:rsidR="00AE7C18" w:rsidRPr="00DC288A" w:rsidRDefault="00AE7C18" w:rsidP="006C7EB8">
            <w:pPr>
              <w:rPr>
                <w:rFonts w:asciiTheme="minorHAnsi" w:hAnsiTheme="minorHAnsi"/>
                <w:noProof/>
                <w:sz w:val="20"/>
                <w:szCs w:val="20"/>
                <w:lang w:eastAsia="ru-RU"/>
              </w:rPr>
            </w:pPr>
            <w:r w:rsidRPr="00DC288A">
              <w:rPr>
                <w:rFonts w:ascii="Calibri" w:eastAsia="Times New Roman" w:hAnsi="Calibri"/>
                <w:color w:val="000000"/>
                <w:sz w:val="20"/>
                <w:szCs w:val="20"/>
                <w:lang w:eastAsia="ru-RU"/>
              </w:rPr>
              <w:t>No evidence concerning weather or harvest in Russia.</w:t>
            </w:r>
          </w:p>
        </w:tc>
      </w:tr>
      <w:tr w:rsidR="00AE7C18" w:rsidRPr="005839B9" w14:paraId="13304BF8" w14:textId="77777777" w:rsidTr="006C7EB8">
        <w:tc>
          <w:tcPr>
            <w:tcW w:w="895" w:type="dxa"/>
            <w:vAlign w:val="center"/>
          </w:tcPr>
          <w:p w14:paraId="6185D140" w14:textId="2E0FFCB0" w:rsidR="00AE7C18" w:rsidRPr="00DC288A" w:rsidRDefault="00AE7C18" w:rsidP="006C7EB8">
            <w:pPr>
              <w:jc w:val="center"/>
              <w:rPr>
                <w:rFonts w:asciiTheme="minorHAnsi" w:hAnsiTheme="minorHAnsi"/>
                <w:b/>
                <w:noProof/>
                <w:color w:val="00B0F0"/>
                <w:sz w:val="20"/>
                <w:szCs w:val="20"/>
                <w:lang w:eastAsia="ru-RU"/>
              </w:rPr>
            </w:pPr>
            <w:r w:rsidRPr="00DC288A">
              <w:rPr>
                <w:rFonts w:ascii="Calibri" w:eastAsia="Times New Roman" w:hAnsi="Calibri"/>
                <w:b/>
                <w:bCs/>
                <w:color w:val="FF0000"/>
                <w:sz w:val="20"/>
                <w:szCs w:val="20"/>
                <w:lang w:eastAsia="ru-RU"/>
              </w:rPr>
              <w:t>1802</w:t>
            </w:r>
          </w:p>
        </w:tc>
        <w:tc>
          <w:tcPr>
            <w:tcW w:w="8455" w:type="dxa"/>
          </w:tcPr>
          <w:p w14:paraId="65B95CF7" w14:textId="0135953F" w:rsidR="00AE7C18" w:rsidRPr="00DC288A" w:rsidRDefault="00AE7C18" w:rsidP="006C7EB8">
            <w:pPr>
              <w:rPr>
                <w:rFonts w:asciiTheme="minorHAnsi" w:hAnsiTheme="minorHAnsi"/>
                <w:noProof/>
                <w:sz w:val="20"/>
                <w:szCs w:val="20"/>
                <w:lang w:eastAsia="ru-RU"/>
              </w:rPr>
            </w:pPr>
            <w:r>
              <w:rPr>
                <w:rFonts w:ascii="Calibri" w:eastAsia="Times New Roman" w:hAnsi="Calibri"/>
                <w:color w:val="000000"/>
                <w:sz w:val="20"/>
                <w:szCs w:val="20"/>
                <w:lang w:eastAsia="ru-RU"/>
              </w:rPr>
              <w:t>In 1801</w:t>
            </w:r>
            <w:r w:rsidR="00DC5809">
              <w:rPr>
                <w:rFonts w:ascii="Calibri" w:eastAsia="Times New Roman" w:hAnsi="Calibri"/>
                <w:color w:val="000000"/>
                <w:sz w:val="20"/>
                <w:szCs w:val="20"/>
                <w:lang w:eastAsia="ru-RU"/>
              </w:rPr>
              <w:t>,</w:t>
            </w:r>
            <w:r>
              <w:rPr>
                <w:rFonts w:ascii="Calibri" w:eastAsia="Times New Roman" w:hAnsi="Calibri"/>
                <w:color w:val="000000"/>
                <w:sz w:val="20"/>
                <w:szCs w:val="20"/>
                <w:lang w:eastAsia="ru-RU"/>
              </w:rPr>
              <w:t xml:space="preserve"> the drought was </w:t>
            </w:r>
            <w:r w:rsidRPr="00DC288A">
              <w:rPr>
                <w:rFonts w:ascii="Calibri" w:eastAsia="Times New Roman" w:hAnsi="Calibri"/>
                <w:color w:val="000000"/>
                <w:sz w:val="20"/>
                <w:szCs w:val="20"/>
                <w:lang w:eastAsia="ru-RU"/>
              </w:rPr>
              <w:t>everywhere. The lack of rain was repeated in the summer 1802, covering the Baltic and Belorussia regions along with the southwestern and southern provinces. In Novorossiysk region, a lot of locusts appeared. In all these areas there was a "lack of food". Moscow, Smolensk and Arkhangelsk provinces suffered from famine. Mild winter in Bear Baltic regions.</w:t>
            </w:r>
          </w:p>
        </w:tc>
      </w:tr>
      <w:tr w:rsidR="00AE7C18" w:rsidRPr="005839B9" w14:paraId="5478C1F0" w14:textId="77777777" w:rsidTr="006C7EB8">
        <w:tc>
          <w:tcPr>
            <w:tcW w:w="895" w:type="dxa"/>
            <w:vAlign w:val="center"/>
          </w:tcPr>
          <w:p w14:paraId="3EDF3393" w14:textId="365DBBE3" w:rsidR="00AE7C18" w:rsidRPr="00DC288A" w:rsidRDefault="00AE7C18" w:rsidP="006C7EB8">
            <w:pPr>
              <w:jc w:val="center"/>
              <w:rPr>
                <w:rFonts w:asciiTheme="minorHAnsi" w:hAnsiTheme="minorHAnsi"/>
                <w:b/>
                <w:noProof/>
                <w:color w:val="00B0F0"/>
                <w:sz w:val="20"/>
                <w:szCs w:val="20"/>
                <w:lang w:eastAsia="ru-RU"/>
              </w:rPr>
            </w:pPr>
            <w:r w:rsidRPr="00DC288A">
              <w:rPr>
                <w:rFonts w:ascii="Calibri" w:eastAsia="Times New Roman" w:hAnsi="Calibri"/>
                <w:b/>
                <w:color w:val="FF0000"/>
                <w:sz w:val="20"/>
                <w:szCs w:val="20"/>
                <w:lang w:eastAsia="ru-RU"/>
              </w:rPr>
              <w:t>1803</w:t>
            </w:r>
          </w:p>
        </w:tc>
        <w:tc>
          <w:tcPr>
            <w:tcW w:w="8455" w:type="dxa"/>
          </w:tcPr>
          <w:p w14:paraId="13CA5703" w14:textId="1ECE36CE" w:rsidR="00AE7C18" w:rsidRPr="00DC288A" w:rsidRDefault="00AE7C18" w:rsidP="006C7EB8">
            <w:pPr>
              <w:rPr>
                <w:rFonts w:asciiTheme="minorHAnsi" w:hAnsiTheme="minorHAnsi"/>
                <w:noProof/>
                <w:sz w:val="20"/>
                <w:szCs w:val="20"/>
                <w:lang w:eastAsia="ru-RU"/>
              </w:rPr>
            </w:pPr>
            <w:r w:rsidRPr="00DC288A">
              <w:rPr>
                <w:rFonts w:ascii="Calibri" w:eastAsia="Times New Roman" w:hAnsi="Calibri"/>
                <w:color w:val="000000"/>
                <w:sz w:val="20"/>
                <w:szCs w:val="20"/>
                <w:lang w:eastAsia="ru-RU"/>
              </w:rPr>
              <w:t>Novorossiya, Smolensk crop failure. Drought of some regions of Ukraine. Severe winter in Russia and Western Europe. Crimea - cold winter, drought, hunger.</w:t>
            </w:r>
          </w:p>
        </w:tc>
      </w:tr>
      <w:tr w:rsidR="00AE7C18" w:rsidRPr="005839B9" w14:paraId="3AC2DC72" w14:textId="77777777" w:rsidTr="006C7EB8">
        <w:tc>
          <w:tcPr>
            <w:tcW w:w="895" w:type="dxa"/>
            <w:vAlign w:val="center"/>
          </w:tcPr>
          <w:p w14:paraId="37B508B4" w14:textId="44FDC609" w:rsidR="00AE7C18" w:rsidRPr="00DC288A" w:rsidRDefault="00AE7C18" w:rsidP="006C7EB8">
            <w:pPr>
              <w:jc w:val="center"/>
              <w:rPr>
                <w:rFonts w:asciiTheme="minorHAnsi" w:hAnsiTheme="minorHAnsi"/>
                <w:b/>
                <w:noProof/>
                <w:color w:val="00B0F0"/>
                <w:sz w:val="20"/>
                <w:szCs w:val="20"/>
                <w:lang w:eastAsia="ru-RU"/>
              </w:rPr>
            </w:pPr>
            <w:r w:rsidRPr="00DC288A">
              <w:rPr>
                <w:rFonts w:ascii="Calibri" w:eastAsia="Times New Roman" w:hAnsi="Calibri"/>
                <w:b/>
                <w:bCs/>
                <w:color w:val="FF0000"/>
                <w:sz w:val="20"/>
                <w:szCs w:val="20"/>
                <w:lang w:eastAsia="ru-RU"/>
              </w:rPr>
              <w:t>1826</w:t>
            </w:r>
          </w:p>
        </w:tc>
        <w:tc>
          <w:tcPr>
            <w:tcW w:w="8455" w:type="dxa"/>
          </w:tcPr>
          <w:p w14:paraId="371BA62D" w14:textId="68193FD2" w:rsidR="00AE7C18" w:rsidRPr="00DC288A" w:rsidRDefault="00AE7C18" w:rsidP="006C7EB8">
            <w:pPr>
              <w:rPr>
                <w:rFonts w:asciiTheme="minorHAnsi" w:hAnsiTheme="minorHAnsi"/>
                <w:noProof/>
                <w:sz w:val="20"/>
                <w:szCs w:val="20"/>
                <w:lang w:eastAsia="ru-RU"/>
              </w:rPr>
            </w:pPr>
            <w:r w:rsidRPr="00DC288A">
              <w:rPr>
                <w:rFonts w:ascii="Calibri" w:eastAsia="Times New Roman" w:hAnsi="Calibri"/>
                <w:color w:val="000000"/>
                <w:sz w:val="20"/>
                <w:szCs w:val="20"/>
                <w:lang w:eastAsia="ru-RU"/>
              </w:rPr>
              <w:t>Novorossiya - snowless winter. Russia - drought in spring and summer. Especially poor harvest in Vologda, Novgorod, Estoniya, Smolensk, Mogilev, Kaluga, Vilno, Penza, Lifliandiya, Chenigov, Ekaterinoskav etc. Provinces.  Hunger.</w:t>
            </w:r>
          </w:p>
        </w:tc>
      </w:tr>
      <w:tr w:rsidR="00AE7C18" w:rsidRPr="005839B9" w14:paraId="0CA0802E" w14:textId="77777777" w:rsidTr="006C7EB8">
        <w:tc>
          <w:tcPr>
            <w:tcW w:w="895" w:type="dxa"/>
            <w:vAlign w:val="center"/>
          </w:tcPr>
          <w:p w14:paraId="608FE1EC" w14:textId="56A3278D" w:rsidR="00AE7C18" w:rsidRPr="00DC288A" w:rsidRDefault="00AE7C18" w:rsidP="006C7EB8">
            <w:pPr>
              <w:jc w:val="center"/>
              <w:rPr>
                <w:rFonts w:asciiTheme="minorHAnsi" w:hAnsiTheme="minorHAnsi"/>
                <w:b/>
                <w:noProof/>
                <w:color w:val="00B0F0"/>
                <w:sz w:val="20"/>
                <w:szCs w:val="20"/>
                <w:lang w:eastAsia="ru-RU"/>
              </w:rPr>
            </w:pPr>
            <w:r w:rsidRPr="00DC288A">
              <w:rPr>
                <w:rFonts w:ascii="Calibri" w:eastAsia="Times New Roman" w:hAnsi="Calibri"/>
                <w:b/>
                <w:color w:val="FF0000"/>
                <w:sz w:val="20"/>
                <w:szCs w:val="20"/>
                <w:lang w:eastAsia="ru-RU"/>
              </w:rPr>
              <w:t>1827</w:t>
            </w:r>
          </w:p>
        </w:tc>
        <w:tc>
          <w:tcPr>
            <w:tcW w:w="8455" w:type="dxa"/>
          </w:tcPr>
          <w:p w14:paraId="0ADAF2C7" w14:textId="0D5B4368" w:rsidR="00AE7C18" w:rsidRPr="00DC288A" w:rsidRDefault="00AE7C18" w:rsidP="006C7EB8">
            <w:pPr>
              <w:rPr>
                <w:rFonts w:asciiTheme="minorHAnsi" w:hAnsiTheme="minorHAnsi"/>
                <w:noProof/>
                <w:sz w:val="20"/>
                <w:szCs w:val="20"/>
                <w:lang w:eastAsia="ru-RU"/>
              </w:rPr>
            </w:pPr>
            <w:r w:rsidRPr="00DC288A">
              <w:rPr>
                <w:rFonts w:ascii="Calibri" w:eastAsia="Times New Roman" w:hAnsi="Calibri"/>
                <w:color w:val="000000"/>
                <w:sz w:val="20"/>
                <w:szCs w:val="20"/>
                <w:lang w:eastAsia="ru-RU"/>
              </w:rPr>
              <w:t>Sout</w:t>
            </w:r>
            <w:r w:rsidR="00DC5809">
              <w:rPr>
                <w:rFonts w:ascii="Calibri" w:eastAsia="Times New Roman" w:hAnsi="Calibri"/>
                <w:color w:val="000000"/>
                <w:sz w:val="20"/>
                <w:szCs w:val="20"/>
                <w:lang w:eastAsia="ru-RU"/>
              </w:rPr>
              <w:t>hern Russia- drought and locust</w:t>
            </w:r>
            <w:r w:rsidRPr="00DC288A">
              <w:rPr>
                <w:rFonts w:ascii="Calibri" w:eastAsia="Times New Roman" w:hAnsi="Calibri"/>
                <w:color w:val="000000"/>
                <w:sz w:val="20"/>
                <w:szCs w:val="20"/>
                <w:lang w:eastAsia="ru-RU"/>
              </w:rPr>
              <w:t xml:space="preserve"> invasion. Heavy rains in the second half of summer. Hunger. </w:t>
            </w:r>
          </w:p>
        </w:tc>
      </w:tr>
      <w:tr w:rsidR="00AE7C18" w:rsidRPr="005839B9" w14:paraId="06B13595" w14:textId="77777777" w:rsidTr="006C7EB8">
        <w:tc>
          <w:tcPr>
            <w:tcW w:w="895" w:type="dxa"/>
            <w:vAlign w:val="center"/>
          </w:tcPr>
          <w:p w14:paraId="2135070B" w14:textId="4D4473DF" w:rsidR="00AE7C18" w:rsidRPr="009B1661" w:rsidRDefault="00AE7C18" w:rsidP="006C7EB8">
            <w:pPr>
              <w:jc w:val="center"/>
              <w:rPr>
                <w:rFonts w:asciiTheme="minorHAnsi" w:hAnsiTheme="minorHAnsi"/>
                <w:b/>
                <w:noProof/>
                <w:color w:val="00B0F0"/>
                <w:sz w:val="20"/>
                <w:szCs w:val="20"/>
                <w:lang w:eastAsia="ru-RU"/>
              </w:rPr>
            </w:pPr>
            <w:r w:rsidRPr="009B1661">
              <w:rPr>
                <w:rFonts w:ascii="Calibri" w:eastAsia="Times New Roman" w:hAnsi="Calibri"/>
                <w:b/>
                <w:color w:val="00B0F0"/>
                <w:sz w:val="20"/>
                <w:szCs w:val="20"/>
                <w:lang w:eastAsia="ru-RU"/>
              </w:rPr>
              <w:t>1837</w:t>
            </w:r>
          </w:p>
        </w:tc>
        <w:tc>
          <w:tcPr>
            <w:tcW w:w="8455" w:type="dxa"/>
          </w:tcPr>
          <w:p w14:paraId="0A5C0179" w14:textId="554E06BF" w:rsidR="00AE7C18" w:rsidRPr="009B1661" w:rsidRDefault="00AE7C18" w:rsidP="006C7EB8">
            <w:pPr>
              <w:rPr>
                <w:rFonts w:asciiTheme="minorHAnsi" w:hAnsiTheme="minorHAnsi"/>
                <w:noProof/>
                <w:color w:val="00B0F0"/>
                <w:sz w:val="20"/>
                <w:szCs w:val="20"/>
                <w:lang w:eastAsia="ru-RU"/>
              </w:rPr>
            </w:pPr>
            <w:r w:rsidRPr="009B1661">
              <w:rPr>
                <w:rFonts w:asciiTheme="minorHAnsi" w:hAnsiTheme="minorHAnsi"/>
                <w:noProof/>
                <w:color w:val="000000" w:themeColor="text1"/>
                <w:sz w:val="20"/>
                <w:szCs w:val="20"/>
                <w:lang w:eastAsia="ru-RU"/>
              </w:rPr>
              <w:t xml:space="preserve">Russia, South of Russia - rainy summer. Returns of colds in May in Olonetskaya, Lifliandskaya, Riazanskaya and Arkhangel'skaya Provinces. </w:t>
            </w:r>
            <w:r w:rsidRPr="009B1661">
              <w:rPr>
                <w:rFonts w:asciiTheme="minorHAnsi" w:hAnsiTheme="minorHAnsi"/>
                <w:noProof/>
                <w:color w:val="000000" w:themeColor="text1"/>
                <w:sz w:val="20"/>
                <w:szCs w:val="20"/>
                <w:lang w:val="ru-RU" w:eastAsia="ru-RU"/>
              </w:rPr>
              <w:t>Many sudden "atmospheric reverses".</w:t>
            </w:r>
          </w:p>
        </w:tc>
      </w:tr>
      <w:tr w:rsidR="00AE7C18" w:rsidRPr="004725D3" w14:paraId="734AC080" w14:textId="77777777" w:rsidTr="006C7EB8">
        <w:tc>
          <w:tcPr>
            <w:tcW w:w="895" w:type="dxa"/>
            <w:shd w:val="clear" w:color="auto" w:fill="FFC000"/>
          </w:tcPr>
          <w:p w14:paraId="50B41548" w14:textId="77777777" w:rsidR="00AE7C18" w:rsidRPr="004725D3" w:rsidRDefault="00AE7C18" w:rsidP="006C7EB8">
            <w:pPr>
              <w:spacing w:before="120"/>
              <w:jc w:val="center"/>
              <w:rPr>
                <w:rFonts w:asciiTheme="minorHAnsi" w:hAnsiTheme="minorHAnsi"/>
                <w:noProof/>
                <w:sz w:val="20"/>
                <w:szCs w:val="20"/>
                <w:lang w:eastAsia="ru-RU"/>
              </w:rPr>
            </w:pPr>
            <w:r w:rsidRPr="004725D3">
              <w:rPr>
                <w:rFonts w:asciiTheme="minorHAnsi" w:hAnsiTheme="minorHAnsi"/>
                <w:noProof/>
                <w:sz w:val="20"/>
                <w:szCs w:val="20"/>
                <w:lang w:eastAsia="ru-RU"/>
              </w:rPr>
              <w:t>Year</w:t>
            </w:r>
          </w:p>
        </w:tc>
        <w:tc>
          <w:tcPr>
            <w:tcW w:w="8455" w:type="dxa"/>
            <w:shd w:val="clear" w:color="auto" w:fill="FFC000"/>
          </w:tcPr>
          <w:p w14:paraId="27A1551B" w14:textId="77777777" w:rsidR="00AE7C18" w:rsidRPr="004725D3" w:rsidRDefault="00AE7C18" w:rsidP="006C7EB8">
            <w:pPr>
              <w:rPr>
                <w:rFonts w:asciiTheme="minorHAnsi" w:hAnsiTheme="minorHAnsi"/>
                <w:noProof/>
                <w:sz w:val="20"/>
                <w:szCs w:val="20"/>
                <w:lang w:eastAsia="ru-RU"/>
              </w:rPr>
            </w:pPr>
            <w:r w:rsidRPr="004725D3">
              <w:rPr>
                <w:rFonts w:asciiTheme="minorHAnsi" w:hAnsiTheme="minorHAnsi"/>
                <w:noProof/>
                <w:sz w:val="20"/>
                <w:szCs w:val="20"/>
                <w:lang w:eastAsia="ru-RU"/>
              </w:rPr>
              <w:t>Historical remarks of climatic conditions, hungers, and harvests in Russia from Borisenkov and Pasetsky (1988, 2003) compared to years of extremely dry (</w:t>
            </w:r>
            <w:r w:rsidRPr="004725D3">
              <w:rPr>
                <w:rFonts w:asciiTheme="minorHAnsi" w:hAnsiTheme="minorHAnsi"/>
                <w:b/>
                <w:noProof/>
                <w:color w:val="FF0000"/>
                <w:sz w:val="20"/>
                <w:szCs w:val="20"/>
                <w:lang w:eastAsia="ru-RU"/>
              </w:rPr>
              <w:t>red</w:t>
            </w:r>
            <w:r w:rsidRPr="004725D3">
              <w:rPr>
                <w:rFonts w:asciiTheme="minorHAnsi" w:hAnsiTheme="minorHAnsi"/>
                <w:noProof/>
                <w:sz w:val="20"/>
                <w:szCs w:val="20"/>
                <w:lang w:eastAsia="ru-RU"/>
              </w:rPr>
              <w:t>) and extremely wet (</w:t>
            </w:r>
            <w:r w:rsidRPr="004725D3">
              <w:rPr>
                <w:rFonts w:asciiTheme="minorHAnsi" w:hAnsiTheme="minorHAnsi"/>
                <w:b/>
                <w:noProof/>
                <w:color w:val="00B0F0"/>
                <w:sz w:val="20"/>
                <w:szCs w:val="20"/>
                <w:lang w:eastAsia="ru-RU"/>
              </w:rPr>
              <w:t>blue</w:t>
            </w:r>
            <w:r w:rsidRPr="004725D3">
              <w:rPr>
                <w:rFonts w:asciiTheme="minorHAnsi" w:hAnsiTheme="minorHAnsi"/>
                <w:noProof/>
                <w:sz w:val="20"/>
                <w:szCs w:val="20"/>
                <w:lang w:eastAsia="ru-RU"/>
              </w:rPr>
              <w:t>) conditions</w:t>
            </w:r>
            <w:r>
              <w:rPr>
                <w:rFonts w:asciiTheme="minorHAnsi" w:hAnsiTheme="minorHAnsi"/>
                <w:noProof/>
                <w:sz w:val="20"/>
                <w:szCs w:val="20"/>
                <w:lang w:eastAsia="ru-RU"/>
              </w:rPr>
              <w:t xml:space="preserve"> identified in the ERDA. </w:t>
            </w:r>
            <w:r>
              <w:rPr>
                <w:rFonts w:asciiTheme="minorHAnsi" w:hAnsiTheme="minorHAnsi"/>
                <w:i/>
                <w:noProof/>
                <w:sz w:val="20"/>
                <w:szCs w:val="20"/>
                <w:u w:val="single"/>
                <w:lang w:eastAsia="ru-RU"/>
              </w:rPr>
              <w:t>C</w:t>
            </w:r>
            <w:r w:rsidRPr="004676C2">
              <w:rPr>
                <w:rFonts w:asciiTheme="minorHAnsi" w:hAnsiTheme="minorHAnsi"/>
                <w:i/>
                <w:noProof/>
                <w:sz w:val="20"/>
                <w:szCs w:val="20"/>
                <w:u w:val="single"/>
                <w:lang w:eastAsia="ru-RU"/>
              </w:rPr>
              <w:t>ontinued</w:t>
            </w:r>
            <w:r>
              <w:rPr>
                <w:rFonts w:asciiTheme="minorHAnsi" w:hAnsiTheme="minorHAnsi"/>
                <w:noProof/>
                <w:sz w:val="20"/>
                <w:szCs w:val="20"/>
                <w:lang w:eastAsia="ru-RU"/>
              </w:rPr>
              <w:t>.</w:t>
            </w:r>
          </w:p>
        </w:tc>
      </w:tr>
      <w:tr w:rsidR="00AE7C18" w:rsidRPr="005839B9" w14:paraId="03C59E12" w14:textId="77777777" w:rsidTr="006C7EB8">
        <w:tc>
          <w:tcPr>
            <w:tcW w:w="895" w:type="dxa"/>
            <w:vAlign w:val="center"/>
          </w:tcPr>
          <w:p w14:paraId="428B74C5" w14:textId="77777777" w:rsidR="00AE7C18" w:rsidRPr="009B1661" w:rsidRDefault="00AE7C18" w:rsidP="006C7EB8">
            <w:pPr>
              <w:jc w:val="center"/>
              <w:rPr>
                <w:rFonts w:asciiTheme="minorHAnsi" w:hAnsiTheme="minorHAnsi"/>
                <w:b/>
                <w:noProof/>
                <w:color w:val="00B0F0"/>
                <w:sz w:val="20"/>
                <w:szCs w:val="20"/>
                <w:lang w:eastAsia="ru-RU"/>
              </w:rPr>
            </w:pPr>
            <w:r w:rsidRPr="009B1661">
              <w:rPr>
                <w:rFonts w:ascii="Calibri" w:eastAsia="Times New Roman" w:hAnsi="Calibri"/>
                <w:b/>
                <w:bCs/>
                <w:color w:val="FF0000"/>
                <w:sz w:val="20"/>
                <w:szCs w:val="20"/>
                <w:lang w:eastAsia="ru-RU"/>
              </w:rPr>
              <w:t>1841</w:t>
            </w:r>
          </w:p>
        </w:tc>
        <w:tc>
          <w:tcPr>
            <w:tcW w:w="8455" w:type="dxa"/>
          </w:tcPr>
          <w:p w14:paraId="7B0B83A0" w14:textId="77777777" w:rsidR="00AE7C18" w:rsidRPr="009B1661" w:rsidRDefault="00AE7C18" w:rsidP="006C7EB8">
            <w:pPr>
              <w:rPr>
                <w:rFonts w:asciiTheme="minorHAnsi" w:hAnsiTheme="minorHAnsi"/>
                <w:noProof/>
                <w:sz w:val="20"/>
                <w:szCs w:val="20"/>
                <w:lang w:eastAsia="ru-RU"/>
              </w:rPr>
            </w:pPr>
            <w:r w:rsidRPr="009B1661">
              <w:rPr>
                <w:rFonts w:asciiTheme="minorHAnsi" w:hAnsiTheme="minorHAnsi"/>
                <w:noProof/>
                <w:sz w:val="20"/>
                <w:szCs w:val="20"/>
                <w:lang w:eastAsia="ru-RU"/>
              </w:rPr>
              <w:t xml:space="preserve">Russia - from the early June to the fall there was a drought in many provinces. Stavropol - cold February, rainy May, drought from mid June to mid October. </w:t>
            </w:r>
            <w:r w:rsidRPr="009B1661">
              <w:rPr>
                <w:rFonts w:asciiTheme="minorHAnsi" w:hAnsiTheme="minorHAnsi"/>
                <w:noProof/>
                <w:sz w:val="20"/>
                <w:szCs w:val="20"/>
                <w:lang w:val="ru-RU" w:eastAsia="ru-RU"/>
              </w:rPr>
              <w:t>Khar'kov - cold February, hot summer.</w:t>
            </w:r>
          </w:p>
        </w:tc>
      </w:tr>
      <w:tr w:rsidR="00AE7C18" w:rsidRPr="005839B9" w14:paraId="252DAB93" w14:textId="77777777" w:rsidTr="006C7EB8">
        <w:tc>
          <w:tcPr>
            <w:tcW w:w="895" w:type="dxa"/>
            <w:vAlign w:val="center"/>
          </w:tcPr>
          <w:p w14:paraId="660C79D1" w14:textId="08E5FB72" w:rsidR="00AE7C18" w:rsidRPr="0075789D" w:rsidRDefault="00AE7C18" w:rsidP="006C7EB8">
            <w:pPr>
              <w:jc w:val="center"/>
              <w:rPr>
                <w:rFonts w:asciiTheme="minorHAnsi" w:hAnsiTheme="minorHAnsi"/>
                <w:b/>
                <w:noProof/>
                <w:color w:val="00B0F0"/>
                <w:sz w:val="20"/>
                <w:szCs w:val="20"/>
                <w:lang w:eastAsia="ru-RU"/>
              </w:rPr>
            </w:pPr>
            <w:r w:rsidRPr="0075789D">
              <w:rPr>
                <w:rFonts w:ascii="Calibri" w:eastAsia="Times New Roman" w:hAnsi="Calibri"/>
                <w:b/>
                <w:color w:val="FF0000"/>
                <w:sz w:val="20"/>
                <w:szCs w:val="20"/>
                <w:lang w:eastAsia="ru-RU"/>
              </w:rPr>
              <w:t>1845</w:t>
            </w:r>
          </w:p>
        </w:tc>
        <w:tc>
          <w:tcPr>
            <w:tcW w:w="8455" w:type="dxa"/>
          </w:tcPr>
          <w:p w14:paraId="07AA23D7" w14:textId="27DB6914" w:rsidR="00AE7C18" w:rsidRPr="0075789D" w:rsidRDefault="00AE7C18" w:rsidP="006C7EB8">
            <w:pPr>
              <w:rPr>
                <w:rFonts w:asciiTheme="minorHAnsi" w:hAnsiTheme="minorHAnsi"/>
                <w:noProof/>
                <w:sz w:val="20"/>
                <w:szCs w:val="20"/>
                <w:lang w:eastAsia="ru-RU"/>
              </w:rPr>
            </w:pPr>
            <w:r w:rsidRPr="0075789D">
              <w:rPr>
                <w:rFonts w:ascii="Calibri" w:eastAsia="Times New Roman" w:hAnsi="Calibri"/>
                <w:color w:val="000000"/>
                <w:sz w:val="20"/>
                <w:szCs w:val="20"/>
                <w:lang w:eastAsia="ru-RU"/>
              </w:rPr>
              <w:t>Russia - cold winter. Summer floods from rains in Moscow, Orel provinces, Pyatigorsk, Kislovodsk.</w:t>
            </w:r>
          </w:p>
        </w:tc>
      </w:tr>
      <w:tr w:rsidR="00AE7C18" w:rsidRPr="005839B9" w14:paraId="3FAA68D8" w14:textId="77777777" w:rsidTr="006C7EB8">
        <w:tc>
          <w:tcPr>
            <w:tcW w:w="895" w:type="dxa"/>
            <w:vAlign w:val="center"/>
          </w:tcPr>
          <w:p w14:paraId="641BF048" w14:textId="79EBFDE1" w:rsidR="00AE7C18" w:rsidRPr="0075789D" w:rsidRDefault="00AE7C18" w:rsidP="006C7EB8">
            <w:pPr>
              <w:jc w:val="center"/>
              <w:rPr>
                <w:rFonts w:asciiTheme="minorHAnsi" w:hAnsiTheme="minorHAnsi"/>
                <w:b/>
                <w:noProof/>
                <w:color w:val="00B0F0"/>
                <w:sz w:val="20"/>
                <w:szCs w:val="20"/>
                <w:lang w:eastAsia="ru-RU"/>
              </w:rPr>
            </w:pPr>
            <w:r w:rsidRPr="0075789D">
              <w:rPr>
                <w:rFonts w:ascii="Calibri" w:eastAsia="Times New Roman" w:hAnsi="Calibri"/>
                <w:b/>
                <w:bCs/>
                <w:color w:val="FF0000"/>
                <w:sz w:val="20"/>
                <w:szCs w:val="20"/>
                <w:lang w:eastAsia="ru-RU"/>
              </w:rPr>
              <w:t>1847</w:t>
            </w:r>
          </w:p>
        </w:tc>
        <w:tc>
          <w:tcPr>
            <w:tcW w:w="8455" w:type="dxa"/>
          </w:tcPr>
          <w:p w14:paraId="1EDDD7BE" w14:textId="275AE767" w:rsidR="00AE7C18" w:rsidRPr="0075789D" w:rsidRDefault="00AE7C18" w:rsidP="006C7EB8">
            <w:pPr>
              <w:rPr>
                <w:rFonts w:asciiTheme="minorHAnsi" w:hAnsiTheme="minorHAnsi"/>
                <w:noProof/>
                <w:sz w:val="20"/>
                <w:szCs w:val="20"/>
                <w:lang w:eastAsia="ru-RU"/>
              </w:rPr>
            </w:pPr>
            <w:r w:rsidRPr="0075789D">
              <w:rPr>
                <w:rFonts w:ascii="Calibri" w:eastAsia="Times New Roman" w:hAnsi="Calibri"/>
                <w:color w:val="000000"/>
                <w:sz w:val="20"/>
                <w:szCs w:val="20"/>
                <w:lang w:eastAsia="ru-RU"/>
              </w:rPr>
              <w:t>The drought in the spring and during a significant part of the summer was in the Arkhangelsk, Voronezh, Tauride provinces and in Bessarabia. Rains in the western provinces in June. Cold winter in the south of Russia. Poor harvest in Astrakhan', Voronezh, Tavriya and Bessarabia due to the rainless period in spring. Nizhnyi Novgorod - hot weather in July, August and early September.</w:t>
            </w:r>
          </w:p>
        </w:tc>
      </w:tr>
      <w:tr w:rsidR="00AE7C18" w:rsidRPr="005839B9" w14:paraId="46840B55" w14:textId="77777777" w:rsidTr="006C7EB8">
        <w:tc>
          <w:tcPr>
            <w:tcW w:w="895" w:type="dxa"/>
            <w:vAlign w:val="center"/>
          </w:tcPr>
          <w:p w14:paraId="0784F1A0" w14:textId="6D77AD27" w:rsidR="00AE7C18" w:rsidRPr="0075789D" w:rsidRDefault="00AE7C18" w:rsidP="006C7EB8">
            <w:pPr>
              <w:jc w:val="center"/>
              <w:rPr>
                <w:rFonts w:asciiTheme="minorHAnsi" w:hAnsiTheme="minorHAnsi"/>
                <w:b/>
                <w:noProof/>
                <w:color w:val="00B0F0"/>
                <w:sz w:val="20"/>
                <w:szCs w:val="20"/>
                <w:lang w:eastAsia="ru-RU"/>
              </w:rPr>
            </w:pPr>
            <w:r w:rsidRPr="0075789D">
              <w:rPr>
                <w:rFonts w:ascii="Calibri" w:eastAsia="Times New Roman" w:hAnsi="Calibri"/>
                <w:b/>
                <w:bCs/>
                <w:color w:val="FF0000"/>
                <w:sz w:val="20"/>
                <w:szCs w:val="20"/>
                <w:lang w:eastAsia="ru-RU"/>
              </w:rPr>
              <w:t>1848</w:t>
            </w:r>
          </w:p>
        </w:tc>
        <w:tc>
          <w:tcPr>
            <w:tcW w:w="8455" w:type="dxa"/>
          </w:tcPr>
          <w:p w14:paraId="123641B9" w14:textId="656C2AAA" w:rsidR="00AE7C18" w:rsidRPr="0075789D" w:rsidRDefault="00AE7C18" w:rsidP="006C7EB8">
            <w:pPr>
              <w:rPr>
                <w:rFonts w:asciiTheme="minorHAnsi" w:hAnsiTheme="minorHAnsi"/>
                <w:noProof/>
                <w:sz w:val="20"/>
                <w:szCs w:val="20"/>
                <w:lang w:eastAsia="ru-RU"/>
              </w:rPr>
            </w:pPr>
            <w:r w:rsidRPr="0075789D">
              <w:rPr>
                <w:rFonts w:ascii="Calibri" w:eastAsia="Times New Roman" w:hAnsi="Calibri"/>
                <w:color w:val="000000"/>
                <w:sz w:val="20"/>
                <w:szCs w:val="20"/>
                <w:lang w:eastAsia="ru-RU"/>
              </w:rPr>
              <w:t>In the southeast, the summer was sultry and dry. South of Russia - very little snow in winter. Tambov - dry April and May. Tavriya - very hot May. The Black sea (near Odessa) and Asov sea (near Berdyansk) were covered by ice for unusually long time in spring. Hot dry summer in the South-East of Russia.</w:t>
            </w:r>
          </w:p>
        </w:tc>
      </w:tr>
      <w:tr w:rsidR="00AE7C18" w:rsidRPr="005839B9" w14:paraId="155D22FF" w14:textId="77777777" w:rsidTr="006C7EB8">
        <w:tc>
          <w:tcPr>
            <w:tcW w:w="895" w:type="dxa"/>
            <w:vAlign w:val="center"/>
          </w:tcPr>
          <w:p w14:paraId="4161A0C7" w14:textId="233A9A4B" w:rsidR="00AE7C18" w:rsidRPr="0075789D" w:rsidRDefault="00AE7C18" w:rsidP="006C7EB8">
            <w:pPr>
              <w:jc w:val="center"/>
              <w:rPr>
                <w:rFonts w:asciiTheme="minorHAnsi" w:hAnsiTheme="minorHAnsi"/>
                <w:b/>
                <w:noProof/>
                <w:color w:val="00B0F0"/>
                <w:sz w:val="20"/>
                <w:szCs w:val="20"/>
                <w:lang w:eastAsia="ru-RU"/>
              </w:rPr>
            </w:pPr>
            <w:r w:rsidRPr="0075789D">
              <w:rPr>
                <w:rFonts w:ascii="Calibri" w:eastAsia="Times New Roman" w:hAnsi="Calibri"/>
                <w:b/>
                <w:bCs/>
                <w:color w:val="FF0000"/>
                <w:sz w:val="20"/>
                <w:szCs w:val="20"/>
                <w:lang w:eastAsia="ru-RU"/>
              </w:rPr>
              <w:t>1875</w:t>
            </w:r>
          </w:p>
        </w:tc>
        <w:tc>
          <w:tcPr>
            <w:tcW w:w="8455" w:type="dxa"/>
          </w:tcPr>
          <w:p w14:paraId="5961BB59" w14:textId="01ADAA35" w:rsidR="00AE7C18" w:rsidRPr="0075789D" w:rsidRDefault="00AE7C18" w:rsidP="006C7EB8">
            <w:pPr>
              <w:rPr>
                <w:rFonts w:asciiTheme="minorHAnsi" w:hAnsiTheme="minorHAnsi"/>
                <w:noProof/>
                <w:sz w:val="20"/>
                <w:szCs w:val="20"/>
                <w:lang w:eastAsia="ru-RU"/>
              </w:rPr>
            </w:pPr>
            <w:r w:rsidRPr="0075789D">
              <w:rPr>
                <w:rFonts w:ascii="Calibri" w:eastAsia="Times New Roman" w:hAnsi="Calibri"/>
                <w:color w:val="000000"/>
                <w:sz w:val="20"/>
                <w:szCs w:val="20"/>
                <w:lang w:eastAsia="ru-RU"/>
              </w:rPr>
              <w:t>South of Ukraine - snowless winter, dry spring, rainless summer, rainy fall. Russia - drought in the chernozem lands except for the near Volga region. Very hot summer. South-West of Russia - poor crop.</w:t>
            </w:r>
          </w:p>
        </w:tc>
      </w:tr>
      <w:tr w:rsidR="00AE7C18" w:rsidRPr="005839B9" w14:paraId="6AD131CC" w14:textId="77777777" w:rsidTr="006C7EB8">
        <w:tc>
          <w:tcPr>
            <w:tcW w:w="895" w:type="dxa"/>
            <w:vAlign w:val="center"/>
          </w:tcPr>
          <w:p w14:paraId="31144610" w14:textId="1A3E0318" w:rsidR="00AE7C18" w:rsidRPr="0075789D" w:rsidRDefault="00AE7C18" w:rsidP="006C7EB8">
            <w:pPr>
              <w:jc w:val="center"/>
              <w:rPr>
                <w:rFonts w:asciiTheme="minorHAnsi" w:hAnsiTheme="minorHAnsi"/>
                <w:b/>
                <w:noProof/>
                <w:color w:val="00B0F0"/>
                <w:sz w:val="20"/>
                <w:szCs w:val="20"/>
                <w:lang w:eastAsia="ru-RU"/>
              </w:rPr>
            </w:pPr>
            <w:r w:rsidRPr="0075789D">
              <w:rPr>
                <w:rFonts w:ascii="Calibri" w:eastAsia="Times New Roman" w:hAnsi="Calibri"/>
                <w:b/>
                <w:bCs/>
                <w:color w:val="FF0000"/>
                <w:sz w:val="20"/>
                <w:szCs w:val="20"/>
                <w:lang w:eastAsia="ru-RU"/>
              </w:rPr>
              <w:t>1876</w:t>
            </w:r>
          </w:p>
        </w:tc>
        <w:tc>
          <w:tcPr>
            <w:tcW w:w="8455" w:type="dxa"/>
          </w:tcPr>
          <w:p w14:paraId="71D09AD8" w14:textId="7E675CB0" w:rsidR="00AE7C18" w:rsidRPr="0075789D" w:rsidRDefault="00AE7C18" w:rsidP="006C7EB8">
            <w:pPr>
              <w:rPr>
                <w:rFonts w:asciiTheme="minorHAnsi" w:hAnsiTheme="minorHAnsi"/>
                <w:noProof/>
                <w:sz w:val="20"/>
                <w:szCs w:val="20"/>
                <w:lang w:eastAsia="ru-RU"/>
              </w:rPr>
            </w:pPr>
            <w:r w:rsidRPr="0075789D">
              <w:rPr>
                <w:rFonts w:ascii="Calibri" w:eastAsia="Times New Roman" w:hAnsi="Calibri"/>
                <w:color w:val="000000"/>
                <w:sz w:val="20"/>
                <w:szCs w:val="20"/>
                <w:lang w:eastAsia="ru-RU"/>
              </w:rPr>
              <w:t>Russia - very cold winter and May. Drought from the Black sea and the Northern Caucasus to the Near-Volga region. North-East and North-West of Russia - crop failure, hunger.</w:t>
            </w:r>
          </w:p>
        </w:tc>
      </w:tr>
      <w:tr w:rsidR="00AE7C18" w:rsidRPr="005839B9" w14:paraId="177FF97B" w14:textId="77777777" w:rsidTr="006C7EB8">
        <w:tc>
          <w:tcPr>
            <w:tcW w:w="895" w:type="dxa"/>
            <w:vAlign w:val="center"/>
          </w:tcPr>
          <w:p w14:paraId="799CEA51" w14:textId="2E3FAA81" w:rsidR="00AE7C18" w:rsidRPr="001432AA" w:rsidRDefault="00AE7C18" w:rsidP="006C7EB8">
            <w:pPr>
              <w:jc w:val="center"/>
              <w:rPr>
                <w:rFonts w:asciiTheme="minorHAnsi" w:hAnsiTheme="minorHAnsi"/>
                <w:b/>
                <w:noProof/>
                <w:color w:val="00B0F0"/>
                <w:sz w:val="20"/>
                <w:szCs w:val="20"/>
                <w:lang w:eastAsia="ru-RU"/>
              </w:rPr>
            </w:pPr>
            <w:r w:rsidRPr="008D0D6E">
              <w:rPr>
                <w:rFonts w:asciiTheme="minorHAnsi" w:hAnsiTheme="minorHAnsi"/>
                <w:b/>
                <w:noProof/>
                <w:color w:val="00B0F0"/>
                <w:sz w:val="20"/>
                <w:szCs w:val="20"/>
                <w:lang w:val="ru-RU" w:eastAsia="ru-RU"/>
              </w:rPr>
              <w:t>1884</w:t>
            </w:r>
          </w:p>
        </w:tc>
        <w:tc>
          <w:tcPr>
            <w:tcW w:w="8455" w:type="dxa"/>
          </w:tcPr>
          <w:p w14:paraId="13D618BE" w14:textId="0C453FAC" w:rsidR="00AE7C18" w:rsidRPr="001432AA" w:rsidRDefault="00AE7C18" w:rsidP="006C7EB8">
            <w:pPr>
              <w:rPr>
                <w:rFonts w:asciiTheme="minorHAnsi" w:hAnsiTheme="minorHAnsi"/>
                <w:noProof/>
                <w:sz w:val="20"/>
                <w:szCs w:val="20"/>
                <w:lang w:eastAsia="ru-RU"/>
              </w:rPr>
            </w:pPr>
            <w:r w:rsidRPr="008D0D6E">
              <w:rPr>
                <w:rFonts w:asciiTheme="minorHAnsi" w:hAnsiTheme="minorHAnsi"/>
                <w:noProof/>
                <w:sz w:val="20"/>
                <w:szCs w:val="20"/>
                <w:lang w:eastAsia="ru-RU"/>
              </w:rPr>
              <w:t xml:space="preserve">Drought at the half territory of Ukraine. </w:t>
            </w:r>
            <w:r w:rsidRPr="008D0D6E">
              <w:rPr>
                <w:rFonts w:asciiTheme="minorHAnsi" w:hAnsiTheme="minorHAnsi"/>
                <w:noProof/>
                <w:sz w:val="20"/>
                <w:szCs w:val="20"/>
                <w:lang w:val="ru-RU" w:eastAsia="ru-RU"/>
              </w:rPr>
              <w:t>Russia - warm winter.</w:t>
            </w:r>
          </w:p>
        </w:tc>
      </w:tr>
      <w:tr w:rsidR="00AE7C18" w:rsidRPr="005839B9" w14:paraId="27286AE0" w14:textId="77777777" w:rsidTr="006C7EB8">
        <w:tc>
          <w:tcPr>
            <w:tcW w:w="895" w:type="dxa"/>
            <w:vAlign w:val="center"/>
          </w:tcPr>
          <w:p w14:paraId="2392AFF6" w14:textId="1724499A" w:rsidR="00AE7C18" w:rsidRPr="008D0D6E" w:rsidRDefault="00AE7C18" w:rsidP="006C7EB8">
            <w:pPr>
              <w:jc w:val="center"/>
              <w:rPr>
                <w:rFonts w:asciiTheme="minorHAnsi" w:hAnsiTheme="minorHAnsi"/>
                <w:b/>
                <w:noProof/>
                <w:color w:val="00B0F0"/>
                <w:sz w:val="20"/>
                <w:szCs w:val="20"/>
                <w:lang w:eastAsia="ru-RU"/>
              </w:rPr>
            </w:pPr>
            <w:r w:rsidRPr="008D0D6E">
              <w:rPr>
                <w:rFonts w:ascii="Calibri" w:eastAsia="Times New Roman" w:hAnsi="Calibri"/>
                <w:b/>
                <w:color w:val="FF0000"/>
                <w:sz w:val="20"/>
                <w:szCs w:val="20"/>
                <w:lang w:eastAsia="ru-RU"/>
              </w:rPr>
              <w:t>1889</w:t>
            </w:r>
          </w:p>
        </w:tc>
        <w:tc>
          <w:tcPr>
            <w:tcW w:w="8455" w:type="dxa"/>
          </w:tcPr>
          <w:p w14:paraId="4D7546C2" w14:textId="5E406586" w:rsidR="00AE7C18" w:rsidRPr="008D0D6E" w:rsidRDefault="00AE7C18" w:rsidP="006C7EB8">
            <w:pPr>
              <w:rPr>
                <w:rFonts w:asciiTheme="minorHAnsi" w:hAnsiTheme="minorHAnsi"/>
                <w:noProof/>
                <w:sz w:val="20"/>
                <w:szCs w:val="20"/>
                <w:lang w:eastAsia="ru-RU"/>
              </w:rPr>
            </w:pPr>
            <w:r w:rsidRPr="008D0D6E">
              <w:rPr>
                <w:rFonts w:ascii="Calibri" w:eastAsia="Times New Roman" w:hAnsi="Calibri"/>
                <w:color w:val="000000"/>
                <w:sz w:val="20"/>
                <w:szCs w:val="20"/>
                <w:lang w:eastAsia="ru-RU"/>
              </w:rPr>
              <w:t>Russia - very cold winter. Drought in May and June in Ukraine, rains in August and September in Chernozem provinces.</w:t>
            </w:r>
          </w:p>
        </w:tc>
      </w:tr>
      <w:tr w:rsidR="00AE7C18" w:rsidRPr="005839B9" w14:paraId="362A83FF" w14:textId="77777777" w:rsidTr="006C7EB8">
        <w:tc>
          <w:tcPr>
            <w:tcW w:w="895" w:type="dxa"/>
            <w:vAlign w:val="center"/>
          </w:tcPr>
          <w:p w14:paraId="5498EA84" w14:textId="66285E54" w:rsidR="00AE7C18" w:rsidRPr="008D0D6E" w:rsidRDefault="00AE7C18" w:rsidP="006C7EB8">
            <w:pPr>
              <w:jc w:val="center"/>
              <w:rPr>
                <w:rFonts w:asciiTheme="minorHAnsi" w:hAnsiTheme="minorHAnsi"/>
                <w:b/>
                <w:noProof/>
                <w:color w:val="00B0F0"/>
                <w:sz w:val="20"/>
                <w:szCs w:val="20"/>
                <w:lang w:eastAsia="ru-RU"/>
              </w:rPr>
            </w:pPr>
            <w:r w:rsidRPr="008D0D6E">
              <w:rPr>
                <w:rFonts w:ascii="Calibri" w:eastAsia="Times New Roman" w:hAnsi="Calibri"/>
                <w:b/>
                <w:bCs/>
                <w:color w:val="FF0000"/>
                <w:sz w:val="20"/>
                <w:szCs w:val="20"/>
                <w:lang w:eastAsia="ru-RU"/>
              </w:rPr>
              <w:t>1891</w:t>
            </w:r>
          </w:p>
        </w:tc>
        <w:tc>
          <w:tcPr>
            <w:tcW w:w="8455" w:type="dxa"/>
          </w:tcPr>
          <w:p w14:paraId="0969AD50" w14:textId="67839FF7" w:rsidR="00AE7C18" w:rsidRPr="008D0D6E" w:rsidRDefault="00AE7C18" w:rsidP="006C7EB8">
            <w:pPr>
              <w:rPr>
                <w:rFonts w:asciiTheme="minorHAnsi" w:hAnsiTheme="minorHAnsi"/>
                <w:noProof/>
                <w:sz w:val="20"/>
                <w:szCs w:val="20"/>
                <w:lang w:eastAsia="ru-RU"/>
              </w:rPr>
            </w:pPr>
            <w:r w:rsidRPr="008D0D6E">
              <w:rPr>
                <w:rFonts w:ascii="Calibri" w:eastAsia="Times New Roman" w:hAnsi="Calibri"/>
                <w:color w:val="000000"/>
                <w:sz w:val="20"/>
                <w:szCs w:val="20"/>
                <w:lang w:eastAsia="ru-RU"/>
              </w:rPr>
              <w:t>Russia - cold winter and snowstorms especially in Moscow, Pskov, Tver' and eastern provinces. Dry spring in the North-West, center and Volga areas.  Drought started in May in the South of Russia. Snowfall in June in the North, Vyshnii Volochok, Yaroslavl, Lipetsk, Novgorod, Vyatka etc.</w:t>
            </w:r>
          </w:p>
        </w:tc>
      </w:tr>
      <w:tr w:rsidR="00AE7C18" w:rsidRPr="005839B9" w14:paraId="01248C4B" w14:textId="77777777" w:rsidTr="006C7EB8">
        <w:tc>
          <w:tcPr>
            <w:tcW w:w="895" w:type="dxa"/>
            <w:vAlign w:val="center"/>
          </w:tcPr>
          <w:p w14:paraId="18168E61" w14:textId="7BD378A4" w:rsidR="00AE7C18" w:rsidRPr="008D0D6E" w:rsidRDefault="00AE7C18" w:rsidP="006C7EB8">
            <w:pPr>
              <w:jc w:val="center"/>
              <w:rPr>
                <w:rFonts w:asciiTheme="minorHAnsi" w:hAnsiTheme="minorHAnsi"/>
                <w:b/>
                <w:noProof/>
                <w:color w:val="00B0F0"/>
                <w:sz w:val="20"/>
                <w:szCs w:val="20"/>
                <w:lang w:eastAsia="ru-RU"/>
              </w:rPr>
            </w:pPr>
            <w:r w:rsidRPr="008D0D6E">
              <w:rPr>
                <w:rFonts w:ascii="Calibri" w:eastAsia="Times New Roman" w:hAnsi="Calibri"/>
                <w:b/>
                <w:bCs/>
                <w:color w:val="00B0F0"/>
                <w:sz w:val="20"/>
                <w:szCs w:val="20"/>
                <w:lang w:eastAsia="ru-RU"/>
              </w:rPr>
              <w:t>1892</w:t>
            </w:r>
          </w:p>
        </w:tc>
        <w:tc>
          <w:tcPr>
            <w:tcW w:w="8455" w:type="dxa"/>
          </w:tcPr>
          <w:p w14:paraId="3460D051" w14:textId="3F2DA064" w:rsidR="00AE7C18" w:rsidRPr="001432AA" w:rsidRDefault="00AE7C18" w:rsidP="006C7EB8">
            <w:pPr>
              <w:rPr>
                <w:rFonts w:asciiTheme="minorHAnsi" w:hAnsiTheme="minorHAnsi"/>
                <w:noProof/>
                <w:sz w:val="20"/>
                <w:szCs w:val="20"/>
                <w:lang w:eastAsia="ru-RU"/>
              </w:rPr>
            </w:pPr>
            <w:r w:rsidRPr="008D0D6E">
              <w:rPr>
                <w:rFonts w:asciiTheme="minorHAnsi" w:hAnsiTheme="minorHAnsi"/>
                <w:noProof/>
                <w:sz w:val="20"/>
                <w:szCs w:val="20"/>
                <w:lang w:eastAsia="ru-RU"/>
              </w:rPr>
              <w:t>Spring drought in the south of Russia. Frosts and snowfalls in early June  in Northern Russia. Storms and winds in summer. Rainy summer in Near Baltic, Northern and Western provinces.</w:t>
            </w:r>
          </w:p>
        </w:tc>
      </w:tr>
      <w:tr w:rsidR="00AE7C18" w:rsidRPr="005839B9" w14:paraId="5E6D16D4" w14:textId="77777777" w:rsidTr="006C7EB8">
        <w:tc>
          <w:tcPr>
            <w:tcW w:w="895" w:type="dxa"/>
            <w:vAlign w:val="center"/>
          </w:tcPr>
          <w:p w14:paraId="7226DD0E" w14:textId="4F48D231" w:rsidR="00AE7C18" w:rsidRPr="008D0D6E" w:rsidRDefault="00AE7C18" w:rsidP="006C7EB8">
            <w:pPr>
              <w:jc w:val="center"/>
              <w:rPr>
                <w:rFonts w:asciiTheme="minorHAnsi" w:hAnsiTheme="minorHAnsi"/>
                <w:b/>
                <w:noProof/>
                <w:color w:val="00B0F0"/>
                <w:sz w:val="20"/>
                <w:szCs w:val="20"/>
                <w:lang w:eastAsia="ru-RU"/>
              </w:rPr>
            </w:pPr>
            <w:r w:rsidRPr="008D0D6E">
              <w:rPr>
                <w:rFonts w:ascii="Calibri" w:eastAsia="Times New Roman" w:hAnsi="Calibri"/>
                <w:b/>
                <w:bCs/>
                <w:color w:val="FF0000"/>
                <w:sz w:val="20"/>
                <w:szCs w:val="20"/>
                <w:lang w:eastAsia="ru-RU"/>
              </w:rPr>
              <w:t>1897</w:t>
            </w:r>
          </w:p>
        </w:tc>
        <w:tc>
          <w:tcPr>
            <w:tcW w:w="8455" w:type="dxa"/>
          </w:tcPr>
          <w:p w14:paraId="57FB4AB0" w14:textId="25202388" w:rsidR="00AE7C18" w:rsidRPr="008D0D6E" w:rsidRDefault="00C01266" w:rsidP="006C7EB8">
            <w:pPr>
              <w:rPr>
                <w:rFonts w:asciiTheme="minorHAnsi" w:hAnsiTheme="minorHAnsi"/>
                <w:noProof/>
                <w:sz w:val="20"/>
                <w:szCs w:val="20"/>
                <w:lang w:eastAsia="ru-RU"/>
              </w:rPr>
            </w:pPr>
            <w:r>
              <w:rPr>
                <w:rFonts w:ascii="Calibri" w:eastAsia="Times New Roman" w:hAnsi="Calibri"/>
                <w:color w:val="000000"/>
                <w:sz w:val="20"/>
                <w:szCs w:val="20"/>
                <w:lang w:eastAsia="ru-RU"/>
              </w:rPr>
              <w:t xml:space="preserve">Drought in the </w:t>
            </w:r>
            <w:r w:rsidR="00AE7C18">
              <w:rPr>
                <w:rFonts w:ascii="Calibri" w:eastAsia="Times New Roman" w:hAnsi="Calibri"/>
                <w:color w:val="000000"/>
                <w:sz w:val="20"/>
                <w:szCs w:val="20"/>
                <w:lang w:eastAsia="ru-RU"/>
              </w:rPr>
              <w:t>South-E</w:t>
            </w:r>
            <w:r w:rsidR="00AE7C18" w:rsidRPr="008D0D6E">
              <w:rPr>
                <w:rFonts w:ascii="Calibri" w:eastAsia="Times New Roman" w:hAnsi="Calibri"/>
                <w:color w:val="000000"/>
                <w:sz w:val="20"/>
                <w:szCs w:val="20"/>
                <w:lang w:eastAsia="ru-RU"/>
              </w:rPr>
              <w:t>ast of Russia and Norther</w:t>
            </w:r>
            <w:r w:rsidR="00AE7C18">
              <w:rPr>
                <w:rFonts w:ascii="Calibri" w:eastAsia="Times New Roman" w:hAnsi="Calibri"/>
                <w:color w:val="000000"/>
                <w:sz w:val="20"/>
                <w:szCs w:val="20"/>
                <w:lang w:eastAsia="ru-RU"/>
              </w:rPr>
              <w:t>n Caucasus. Very hot May in S</w:t>
            </w:r>
            <w:r w:rsidR="00AE7C18" w:rsidRPr="008D0D6E">
              <w:rPr>
                <w:rFonts w:ascii="Calibri" w:eastAsia="Times New Roman" w:hAnsi="Calibri"/>
                <w:color w:val="000000"/>
                <w:sz w:val="20"/>
                <w:szCs w:val="20"/>
                <w:lang w:eastAsia="ru-RU"/>
              </w:rPr>
              <w:t>t-Petersbourg and Tver'. Drought in June and July In Moscow, Orel, Ufa, Near Baltic regions. Heavy rains in South-West.</w:t>
            </w:r>
          </w:p>
        </w:tc>
      </w:tr>
      <w:tr w:rsidR="00AE7C18" w:rsidRPr="005839B9" w14:paraId="4B5A911B" w14:textId="77777777" w:rsidTr="006C7EB8">
        <w:tc>
          <w:tcPr>
            <w:tcW w:w="895" w:type="dxa"/>
            <w:vAlign w:val="center"/>
          </w:tcPr>
          <w:p w14:paraId="1A11BB81" w14:textId="37B48754" w:rsidR="00AE7C18" w:rsidRPr="008D0D6E" w:rsidRDefault="00AE7C18" w:rsidP="006C7EB8">
            <w:pPr>
              <w:jc w:val="center"/>
              <w:rPr>
                <w:rFonts w:asciiTheme="minorHAnsi" w:hAnsiTheme="minorHAnsi"/>
                <w:b/>
                <w:noProof/>
                <w:color w:val="00B0F0"/>
                <w:sz w:val="20"/>
                <w:szCs w:val="20"/>
                <w:lang w:eastAsia="ru-RU"/>
              </w:rPr>
            </w:pPr>
            <w:r w:rsidRPr="008D0D6E">
              <w:rPr>
                <w:rFonts w:ascii="Calibri" w:eastAsia="Times New Roman" w:hAnsi="Calibri"/>
                <w:b/>
                <w:bCs/>
                <w:color w:val="FF0000"/>
                <w:sz w:val="20"/>
                <w:szCs w:val="20"/>
                <w:lang w:eastAsia="ru-RU"/>
              </w:rPr>
              <w:t>1911</w:t>
            </w:r>
          </w:p>
        </w:tc>
        <w:tc>
          <w:tcPr>
            <w:tcW w:w="8455" w:type="dxa"/>
          </w:tcPr>
          <w:p w14:paraId="3552FA56" w14:textId="525DB59A" w:rsidR="00AE7C18" w:rsidRPr="008D0D6E" w:rsidRDefault="00AE7C18" w:rsidP="006C7EB8">
            <w:pPr>
              <w:rPr>
                <w:rFonts w:asciiTheme="minorHAnsi" w:hAnsiTheme="minorHAnsi"/>
                <w:noProof/>
                <w:sz w:val="20"/>
                <w:szCs w:val="20"/>
                <w:lang w:eastAsia="ru-RU"/>
              </w:rPr>
            </w:pPr>
            <w:r w:rsidRPr="008D0D6E">
              <w:rPr>
                <w:rFonts w:ascii="Calibri" w:eastAsia="Times New Roman" w:hAnsi="Calibri"/>
                <w:color w:val="000000"/>
                <w:sz w:val="20"/>
                <w:szCs w:val="20"/>
                <w:lang w:eastAsia="ru-RU"/>
              </w:rPr>
              <w:t>Russia - cold snowy winter and cold summer except for the South-East.</w:t>
            </w:r>
          </w:p>
        </w:tc>
      </w:tr>
      <w:tr w:rsidR="00AE7C18" w:rsidRPr="005839B9" w14:paraId="5215E47C" w14:textId="77777777" w:rsidTr="006C7EB8">
        <w:tc>
          <w:tcPr>
            <w:tcW w:w="895" w:type="dxa"/>
            <w:vAlign w:val="center"/>
          </w:tcPr>
          <w:p w14:paraId="6C7D86CE" w14:textId="23B88014" w:rsidR="00AE7C18" w:rsidRPr="008D0D6E" w:rsidRDefault="00AE7C18" w:rsidP="006C7EB8">
            <w:pPr>
              <w:jc w:val="center"/>
              <w:rPr>
                <w:rFonts w:asciiTheme="minorHAnsi" w:hAnsiTheme="minorHAnsi"/>
                <w:b/>
                <w:noProof/>
                <w:color w:val="00B0F0"/>
                <w:sz w:val="20"/>
                <w:szCs w:val="20"/>
                <w:lang w:eastAsia="ru-RU"/>
              </w:rPr>
            </w:pPr>
            <w:r w:rsidRPr="008D0D6E">
              <w:rPr>
                <w:rFonts w:ascii="Calibri" w:eastAsia="Times New Roman" w:hAnsi="Calibri"/>
                <w:b/>
                <w:color w:val="FF0000"/>
                <w:sz w:val="20"/>
                <w:szCs w:val="20"/>
                <w:lang w:eastAsia="ru-RU"/>
              </w:rPr>
              <w:t>1914</w:t>
            </w:r>
          </w:p>
        </w:tc>
        <w:tc>
          <w:tcPr>
            <w:tcW w:w="8455" w:type="dxa"/>
          </w:tcPr>
          <w:p w14:paraId="26A99069" w14:textId="1F48BB11" w:rsidR="00AE7C18" w:rsidRPr="008D0D6E" w:rsidRDefault="00AE7C18" w:rsidP="006C7EB8">
            <w:pPr>
              <w:rPr>
                <w:rFonts w:asciiTheme="minorHAnsi" w:hAnsiTheme="minorHAnsi"/>
                <w:noProof/>
                <w:sz w:val="20"/>
                <w:szCs w:val="20"/>
                <w:lang w:eastAsia="ru-RU"/>
              </w:rPr>
            </w:pPr>
            <w:r w:rsidRPr="008D0D6E">
              <w:rPr>
                <w:rFonts w:ascii="Calibri" w:eastAsia="Times New Roman" w:hAnsi="Calibri"/>
                <w:color w:val="000000"/>
                <w:sz w:val="20"/>
                <w:szCs w:val="20"/>
                <w:lang w:eastAsia="ru-RU"/>
              </w:rPr>
              <w:t>In July</w:t>
            </w:r>
            <w:r w:rsidR="00DC5809">
              <w:rPr>
                <w:rFonts w:ascii="Calibri" w:eastAsia="Times New Roman" w:hAnsi="Calibri"/>
                <w:color w:val="000000"/>
                <w:sz w:val="20"/>
                <w:szCs w:val="20"/>
                <w:lang w:eastAsia="ru-RU"/>
              </w:rPr>
              <w:t>,</w:t>
            </w:r>
            <w:r w:rsidRPr="008D0D6E">
              <w:rPr>
                <w:rFonts w:ascii="Calibri" w:eastAsia="Times New Roman" w:hAnsi="Calibri"/>
                <w:color w:val="000000"/>
                <w:sz w:val="20"/>
                <w:szCs w:val="20"/>
                <w:lang w:eastAsia="ru-RU"/>
              </w:rPr>
              <w:t xml:space="preserve"> very hot weather in North-West and very cold in the East and North-East of Russia.</w:t>
            </w:r>
          </w:p>
        </w:tc>
      </w:tr>
    </w:tbl>
    <w:p w14:paraId="2DC783AD" w14:textId="08AD16AA" w:rsidR="00792BFE" w:rsidRPr="00C46A70" w:rsidRDefault="00792BFE" w:rsidP="005839B9">
      <w:pPr>
        <w:rPr>
          <w:noProof/>
          <w:sz w:val="20"/>
          <w:szCs w:val="20"/>
          <w:lang w:eastAsia="ru-RU"/>
        </w:rPr>
      </w:pPr>
    </w:p>
    <w:sectPr w:rsidR="00792BFE" w:rsidRPr="00C46A70" w:rsidSect="005B3A47">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71F21" w14:textId="77777777" w:rsidR="008825E9" w:rsidRDefault="008825E9" w:rsidP="002E58D3">
      <w:r>
        <w:separator/>
      </w:r>
    </w:p>
  </w:endnote>
  <w:endnote w:type="continuationSeparator" w:id="0">
    <w:p w14:paraId="1633D630" w14:textId="77777777" w:rsidR="008825E9" w:rsidRDefault="008825E9" w:rsidP="002E5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815EB" w14:textId="77777777" w:rsidR="00380B0B" w:rsidRDefault="00380B0B" w:rsidP="0024694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57A4BF" w14:textId="77777777" w:rsidR="00380B0B" w:rsidRDefault="00380B0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D2541" w14:textId="77777777" w:rsidR="00380B0B" w:rsidRDefault="00380B0B" w:rsidP="0024694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25E9">
      <w:rPr>
        <w:rStyle w:val="PageNumber"/>
        <w:noProof/>
      </w:rPr>
      <w:t>1</w:t>
    </w:r>
    <w:r>
      <w:rPr>
        <w:rStyle w:val="PageNumber"/>
      </w:rPr>
      <w:fldChar w:fldCharType="end"/>
    </w:r>
  </w:p>
  <w:p w14:paraId="31E8BCBB" w14:textId="77777777" w:rsidR="00380B0B" w:rsidRDefault="00380B0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C867C" w14:textId="77777777" w:rsidR="008825E9" w:rsidRDefault="008825E9" w:rsidP="002E58D3">
      <w:r>
        <w:separator/>
      </w:r>
    </w:p>
  </w:footnote>
  <w:footnote w:type="continuationSeparator" w:id="0">
    <w:p w14:paraId="3145D9AD" w14:textId="77777777" w:rsidR="008825E9" w:rsidRDefault="008825E9" w:rsidP="002E58D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7E4DA" w14:textId="3B3C58B2" w:rsidR="002E58D3" w:rsidRDefault="002E58D3">
    <w:pPr>
      <w:pStyle w:val="Header"/>
    </w:pPr>
    <w:r>
      <w:t>Supplementary Material</w:t>
    </w:r>
    <w:r w:rsidR="004A1644">
      <w:t>s</w:t>
    </w:r>
    <w:r>
      <w:t>: The European Russia Drought Atlas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633"/>
    <w:rsid w:val="00010DC0"/>
    <w:rsid w:val="00011633"/>
    <w:rsid w:val="000146D1"/>
    <w:rsid w:val="0003093F"/>
    <w:rsid w:val="00037402"/>
    <w:rsid w:val="00045E8F"/>
    <w:rsid w:val="00050BFC"/>
    <w:rsid w:val="00054933"/>
    <w:rsid w:val="00085A63"/>
    <w:rsid w:val="00086CA6"/>
    <w:rsid w:val="00095514"/>
    <w:rsid w:val="000B50D4"/>
    <w:rsid w:val="000D760E"/>
    <w:rsid w:val="000E2928"/>
    <w:rsid w:val="000F19AF"/>
    <w:rsid w:val="00101633"/>
    <w:rsid w:val="001161B4"/>
    <w:rsid w:val="00116F55"/>
    <w:rsid w:val="001401FA"/>
    <w:rsid w:val="001432AA"/>
    <w:rsid w:val="00144623"/>
    <w:rsid w:val="00152606"/>
    <w:rsid w:val="00155BFD"/>
    <w:rsid w:val="0017341C"/>
    <w:rsid w:val="00184529"/>
    <w:rsid w:val="001A528C"/>
    <w:rsid w:val="001C3CF9"/>
    <w:rsid w:val="001C6D3F"/>
    <w:rsid w:val="001D1A8A"/>
    <w:rsid w:val="00211567"/>
    <w:rsid w:val="00217A22"/>
    <w:rsid w:val="002202EB"/>
    <w:rsid w:val="002207E9"/>
    <w:rsid w:val="00240A0C"/>
    <w:rsid w:val="00274923"/>
    <w:rsid w:val="00277076"/>
    <w:rsid w:val="0029723B"/>
    <w:rsid w:val="002C2A49"/>
    <w:rsid w:val="002D01F9"/>
    <w:rsid w:val="002E58D3"/>
    <w:rsid w:val="002F1861"/>
    <w:rsid w:val="002F3856"/>
    <w:rsid w:val="00312DE4"/>
    <w:rsid w:val="00376106"/>
    <w:rsid w:val="00380B0B"/>
    <w:rsid w:val="00395D53"/>
    <w:rsid w:val="003978B0"/>
    <w:rsid w:val="003A5294"/>
    <w:rsid w:val="003A7068"/>
    <w:rsid w:val="003C1D2E"/>
    <w:rsid w:val="003D0704"/>
    <w:rsid w:val="003E19E9"/>
    <w:rsid w:val="003F5914"/>
    <w:rsid w:val="00401F43"/>
    <w:rsid w:val="00411C07"/>
    <w:rsid w:val="00421ECC"/>
    <w:rsid w:val="004262C3"/>
    <w:rsid w:val="00442656"/>
    <w:rsid w:val="004676C2"/>
    <w:rsid w:val="004725D3"/>
    <w:rsid w:val="004801F5"/>
    <w:rsid w:val="004A1644"/>
    <w:rsid w:val="004C02E2"/>
    <w:rsid w:val="004C7968"/>
    <w:rsid w:val="004D3FE0"/>
    <w:rsid w:val="004D6E4A"/>
    <w:rsid w:val="004F1532"/>
    <w:rsid w:val="005020E8"/>
    <w:rsid w:val="0050343C"/>
    <w:rsid w:val="005255BB"/>
    <w:rsid w:val="00547C20"/>
    <w:rsid w:val="00574975"/>
    <w:rsid w:val="005839B9"/>
    <w:rsid w:val="00585320"/>
    <w:rsid w:val="00596702"/>
    <w:rsid w:val="005A6780"/>
    <w:rsid w:val="005A752E"/>
    <w:rsid w:val="005B3A47"/>
    <w:rsid w:val="005F632A"/>
    <w:rsid w:val="00601987"/>
    <w:rsid w:val="00601ECC"/>
    <w:rsid w:val="00611D49"/>
    <w:rsid w:val="006157AD"/>
    <w:rsid w:val="00650C3E"/>
    <w:rsid w:val="00655518"/>
    <w:rsid w:val="00657790"/>
    <w:rsid w:val="00662F95"/>
    <w:rsid w:val="00672B7D"/>
    <w:rsid w:val="00687D2E"/>
    <w:rsid w:val="00687E77"/>
    <w:rsid w:val="006936C7"/>
    <w:rsid w:val="00693C65"/>
    <w:rsid w:val="006A6D1A"/>
    <w:rsid w:val="006F064B"/>
    <w:rsid w:val="0070452E"/>
    <w:rsid w:val="00726EE8"/>
    <w:rsid w:val="00732D79"/>
    <w:rsid w:val="007346E3"/>
    <w:rsid w:val="00744AA8"/>
    <w:rsid w:val="007566DE"/>
    <w:rsid w:val="00757344"/>
    <w:rsid w:val="0075789D"/>
    <w:rsid w:val="00761949"/>
    <w:rsid w:val="00785E75"/>
    <w:rsid w:val="00792BFE"/>
    <w:rsid w:val="007C057A"/>
    <w:rsid w:val="007C5A58"/>
    <w:rsid w:val="007E1C56"/>
    <w:rsid w:val="00805896"/>
    <w:rsid w:val="0082008F"/>
    <w:rsid w:val="00820D48"/>
    <w:rsid w:val="00824DFA"/>
    <w:rsid w:val="008516A8"/>
    <w:rsid w:val="00851D15"/>
    <w:rsid w:val="00853827"/>
    <w:rsid w:val="00866216"/>
    <w:rsid w:val="00875367"/>
    <w:rsid w:val="008825E9"/>
    <w:rsid w:val="008849AF"/>
    <w:rsid w:val="008B2089"/>
    <w:rsid w:val="008C1696"/>
    <w:rsid w:val="008D0D6E"/>
    <w:rsid w:val="008E4F3D"/>
    <w:rsid w:val="00907F91"/>
    <w:rsid w:val="00933549"/>
    <w:rsid w:val="00935E57"/>
    <w:rsid w:val="009361D4"/>
    <w:rsid w:val="00936C6D"/>
    <w:rsid w:val="009567AA"/>
    <w:rsid w:val="00966542"/>
    <w:rsid w:val="009827F8"/>
    <w:rsid w:val="009B1661"/>
    <w:rsid w:val="009D1761"/>
    <w:rsid w:val="009D1816"/>
    <w:rsid w:val="009E50F1"/>
    <w:rsid w:val="009E7EC8"/>
    <w:rsid w:val="009F3D1F"/>
    <w:rsid w:val="00A075ED"/>
    <w:rsid w:val="00A21E14"/>
    <w:rsid w:val="00A46404"/>
    <w:rsid w:val="00A52A83"/>
    <w:rsid w:val="00A52A92"/>
    <w:rsid w:val="00A739B4"/>
    <w:rsid w:val="00A7430C"/>
    <w:rsid w:val="00A83991"/>
    <w:rsid w:val="00A92622"/>
    <w:rsid w:val="00AA13BD"/>
    <w:rsid w:val="00AB3FCC"/>
    <w:rsid w:val="00AE7C18"/>
    <w:rsid w:val="00AF0530"/>
    <w:rsid w:val="00B0055C"/>
    <w:rsid w:val="00B00C9C"/>
    <w:rsid w:val="00B15575"/>
    <w:rsid w:val="00B35D2D"/>
    <w:rsid w:val="00B70B12"/>
    <w:rsid w:val="00B71E6D"/>
    <w:rsid w:val="00B97AEF"/>
    <w:rsid w:val="00BB5E3B"/>
    <w:rsid w:val="00BF37F6"/>
    <w:rsid w:val="00BF4175"/>
    <w:rsid w:val="00C01266"/>
    <w:rsid w:val="00C03FB7"/>
    <w:rsid w:val="00C14A91"/>
    <w:rsid w:val="00C224A0"/>
    <w:rsid w:val="00C248BA"/>
    <w:rsid w:val="00C413FC"/>
    <w:rsid w:val="00C46A70"/>
    <w:rsid w:val="00C53488"/>
    <w:rsid w:val="00C635A8"/>
    <w:rsid w:val="00C646A6"/>
    <w:rsid w:val="00C64C44"/>
    <w:rsid w:val="00C77C22"/>
    <w:rsid w:val="00C87EA4"/>
    <w:rsid w:val="00C94F79"/>
    <w:rsid w:val="00CB18FD"/>
    <w:rsid w:val="00CC6BFF"/>
    <w:rsid w:val="00CD4EA9"/>
    <w:rsid w:val="00CD777C"/>
    <w:rsid w:val="00D10196"/>
    <w:rsid w:val="00D27E8F"/>
    <w:rsid w:val="00D648FD"/>
    <w:rsid w:val="00D91BE2"/>
    <w:rsid w:val="00D9579E"/>
    <w:rsid w:val="00D978C5"/>
    <w:rsid w:val="00DC288A"/>
    <w:rsid w:val="00DC35BE"/>
    <w:rsid w:val="00DC5809"/>
    <w:rsid w:val="00DD091F"/>
    <w:rsid w:val="00DD6EC0"/>
    <w:rsid w:val="00DF192B"/>
    <w:rsid w:val="00DF2FF0"/>
    <w:rsid w:val="00DF3EB4"/>
    <w:rsid w:val="00E07ED0"/>
    <w:rsid w:val="00E21CD8"/>
    <w:rsid w:val="00E26FF6"/>
    <w:rsid w:val="00E460CD"/>
    <w:rsid w:val="00E60037"/>
    <w:rsid w:val="00E65858"/>
    <w:rsid w:val="00E66AC1"/>
    <w:rsid w:val="00E808CC"/>
    <w:rsid w:val="00E957FF"/>
    <w:rsid w:val="00EA7589"/>
    <w:rsid w:val="00EB1F22"/>
    <w:rsid w:val="00EC2878"/>
    <w:rsid w:val="00EC59C6"/>
    <w:rsid w:val="00EE09A8"/>
    <w:rsid w:val="00EE74F4"/>
    <w:rsid w:val="00EF344B"/>
    <w:rsid w:val="00EF76C8"/>
    <w:rsid w:val="00F01F6D"/>
    <w:rsid w:val="00F02ADF"/>
    <w:rsid w:val="00F11DF2"/>
    <w:rsid w:val="00F258B6"/>
    <w:rsid w:val="00F36249"/>
    <w:rsid w:val="00F402A5"/>
    <w:rsid w:val="00F41ADE"/>
    <w:rsid w:val="00F41CCF"/>
    <w:rsid w:val="00F87A5A"/>
    <w:rsid w:val="00F91319"/>
    <w:rsid w:val="00F95411"/>
    <w:rsid w:val="00FA6CDB"/>
    <w:rsid w:val="00FB5601"/>
    <w:rsid w:val="00FB74CA"/>
    <w:rsid w:val="00FD6237"/>
    <w:rsid w:val="00FE1B4B"/>
    <w:rsid w:val="00FE5396"/>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ecimalSymbol w:val="."/>
  <w:listSeparator w:val=","/>
  <w14:docId w14:val="257F923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11633"/>
    <w:rPr>
      <w:rFonts w:ascii="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8D3"/>
    <w:pPr>
      <w:tabs>
        <w:tab w:val="center" w:pos="4680"/>
        <w:tab w:val="right" w:pos="9360"/>
      </w:tabs>
    </w:pPr>
  </w:style>
  <w:style w:type="character" w:customStyle="1" w:styleId="HeaderChar">
    <w:name w:val="Header Char"/>
    <w:basedOn w:val="DefaultParagraphFont"/>
    <w:link w:val="Header"/>
    <w:uiPriority w:val="99"/>
    <w:rsid w:val="002E58D3"/>
    <w:rPr>
      <w:rFonts w:ascii="Times New Roman" w:hAnsi="Times New Roman" w:cs="Times New Roman"/>
    </w:rPr>
  </w:style>
  <w:style w:type="paragraph" w:styleId="Footer">
    <w:name w:val="footer"/>
    <w:basedOn w:val="Normal"/>
    <w:link w:val="FooterChar"/>
    <w:uiPriority w:val="99"/>
    <w:unhideWhenUsed/>
    <w:rsid w:val="002E58D3"/>
    <w:pPr>
      <w:tabs>
        <w:tab w:val="center" w:pos="4680"/>
        <w:tab w:val="right" w:pos="9360"/>
      </w:tabs>
    </w:pPr>
  </w:style>
  <w:style w:type="character" w:customStyle="1" w:styleId="FooterChar">
    <w:name w:val="Footer Char"/>
    <w:basedOn w:val="DefaultParagraphFont"/>
    <w:link w:val="Footer"/>
    <w:uiPriority w:val="99"/>
    <w:rsid w:val="002E58D3"/>
    <w:rPr>
      <w:rFonts w:ascii="Times New Roman" w:hAnsi="Times New Roman" w:cs="Times New Roman"/>
    </w:rPr>
  </w:style>
  <w:style w:type="character" w:styleId="Hyperlink">
    <w:name w:val="Hyperlink"/>
    <w:basedOn w:val="DefaultParagraphFont"/>
    <w:uiPriority w:val="99"/>
    <w:unhideWhenUsed/>
    <w:rsid w:val="00CC6BFF"/>
    <w:rPr>
      <w:color w:val="0563C1" w:themeColor="hyperlink"/>
      <w:u w:val="single"/>
    </w:rPr>
  </w:style>
  <w:style w:type="character" w:styleId="PageNumber">
    <w:name w:val="page number"/>
    <w:basedOn w:val="DefaultParagraphFont"/>
    <w:uiPriority w:val="99"/>
    <w:semiHidden/>
    <w:unhideWhenUsed/>
    <w:rsid w:val="00380B0B"/>
  </w:style>
  <w:style w:type="table" w:styleId="TableGrid">
    <w:name w:val="Table Grid"/>
    <w:basedOn w:val="TableNormal"/>
    <w:uiPriority w:val="39"/>
    <w:rsid w:val="005839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doi" TargetMode="External"/><Relationship Id="rId7" Type="http://schemas.openxmlformats.org/officeDocument/2006/relationships/image" Target="media/image1.emf"/><Relationship Id="rId8" Type="http://schemas.openxmlformats.org/officeDocument/2006/relationships/image" Target="media/image2.emf"/><Relationship Id="rId9" Type="http://schemas.openxmlformats.org/officeDocument/2006/relationships/image" Target="media/image3.emf"/><Relationship Id="rId10"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3863</Words>
  <Characters>22024</Characters>
  <Application>Microsoft Macintosh Word</Application>
  <DocSecurity>0</DocSecurity>
  <Lines>183</Lines>
  <Paragraphs>51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The European Russia Drought Atlas</vt:lpstr>
      <vt:lpstr>Overview</vt:lpstr>
      <vt:lpstr>1.  Ensemble Point-by-Point Regression (EPPR)</vt:lpstr>
      <vt:lpstr>2.  Queens Case Imputation and Smoothing (QCIS)</vt:lpstr>
      <vt:lpstr/>
      <vt:lpstr/>
      <vt:lpstr>3.  Historical climate information from Borisenkov and Pasetsky (1988, 2003)</vt:lpstr>
      <vt:lpstr>References</vt:lpstr>
    </vt:vector>
  </TitlesOfParts>
  <LinksUpToDate>false</LinksUpToDate>
  <CharactersWithSpaces>25836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Cook</dc:creator>
  <cp:keywords/>
  <dc:description/>
  <cp:lastModifiedBy>Edward Cook</cp:lastModifiedBy>
  <cp:revision>6</cp:revision>
  <dcterms:created xsi:type="dcterms:W3CDTF">2019-06-18T15:36:00Z</dcterms:created>
  <dcterms:modified xsi:type="dcterms:W3CDTF">2019-06-18T18:24:00Z</dcterms:modified>
</cp:coreProperties>
</file>